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9" w:rsidRPr="007E1CA7" w:rsidRDefault="007E1CA7">
      <w:pPr>
        <w:rPr>
          <w:color w:val="0070C0"/>
          <w:sz w:val="24"/>
          <w:szCs w:val="24"/>
        </w:rPr>
      </w:pPr>
      <w:bookmarkStart w:id="0" w:name="_GoBack"/>
      <w:bookmarkEnd w:id="0"/>
      <w:r w:rsidRPr="007E1CA7">
        <w:rPr>
          <w:color w:val="0070C0"/>
          <w:sz w:val="24"/>
          <w:szCs w:val="24"/>
        </w:rPr>
        <w:t xml:space="preserve">Results and Progress Information </w:t>
      </w:r>
    </w:p>
    <w:p w:rsidR="007E1CA7" w:rsidRPr="007E1CA7" w:rsidRDefault="007E1CA7">
      <w:pPr>
        <w:rPr>
          <w:color w:val="0070C0"/>
          <w:sz w:val="20"/>
          <w:szCs w:val="20"/>
        </w:rPr>
      </w:pPr>
      <w:r w:rsidRPr="007E1CA7">
        <w:rPr>
          <w:color w:val="0070C0"/>
          <w:sz w:val="20"/>
          <w:szCs w:val="20"/>
        </w:rPr>
        <w:t>2016 KS2 Results and Progress</w:t>
      </w:r>
    </w:p>
    <w:p w:rsidR="007E1CA7" w:rsidRPr="00C00F51" w:rsidRDefault="007E1CA7" w:rsidP="007E1CA7">
      <w:pPr>
        <w:spacing w:line="240" w:lineRule="auto"/>
        <w:rPr>
          <w:sz w:val="16"/>
          <w:szCs w:val="16"/>
        </w:rPr>
      </w:pPr>
      <w:r w:rsidRPr="00C00F51">
        <w:rPr>
          <w:sz w:val="16"/>
          <w:szCs w:val="16"/>
        </w:rPr>
        <w:t>These results are based on 7 pupils</w:t>
      </w:r>
    </w:p>
    <w:p w:rsidR="007E1CA7" w:rsidRPr="00C00F51" w:rsidRDefault="007E1CA7" w:rsidP="007E1CA7">
      <w:pPr>
        <w:spacing w:line="240" w:lineRule="auto"/>
        <w:rPr>
          <w:sz w:val="16"/>
          <w:szCs w:val="16"/>
        </w:rPr>
      </w:pPr>
      <w:r w:rsidRPr="00C00F51">
        <w:rPr>
          <w:sz w:val="16"/>
          <w:szCs w:val="16"/>
        </w:rPr>
        <w:t>1 pupil = 14%</w:t>
      </w:r>
    </w:p>
    <w:p w:rsidR="007E1CA7" w:rsidRPr="00C00F51" w:rsidRDefault="007E1CA7" w:rsidP="007E1CA7">
      <w:pPr>
        <w:spacing w:line="240" w:lineRule="auto"/>
        <w:rPr>
          <w:sz w:val="16"/>
          <w:szCs w:val="16"/>
        </w:rPr>
      </w:pPr>
      <w:r w:rsidRPr="00C00F51">
        <w:rPr>
          <w:sz w:val="16"/>
          <w:szCs w:val="16"/>
        </w:rPr>
        <w:t xml:space="preserve"> Cohort:</w:t>
      </w:r>
      <w:r w:rsidR="00C00F51">
        <w:rPr>
          <w:sz w:val="16"/>
          <w:szCs w:val="16"/>
        </w:rPr>
        <w:t xml:space="preserve"> </w:t>
      </w:r>
      <w:r w:rsidRPr="00C00F51">
        <w:rPr>
          <w:sz w:val="16"/>
          <w:szCs w:val="16"/>
        </w:rPr>
        <w:t>1 girl and 6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187"/>
        <w:gridCol w:w="1187"/>
        <w:gridCol w:w="1187"/>
        <w:gridCol w:w="1154"/>
        <w:gridCol w:w="1141"/>
        <w:gridCol w:w="871"/>
        <w:gridCol w:w="1240"/>
      </w:tblGrid>
      <w:tr w:rsidR="007E1CA7" w:rsidRPr="00C00F51" w:rsidTr="007E1CA7">
        <w:tc>
          <w:tcPr>
            <w:tcW w:w="1275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Subject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Pupils who met or exceeded expected standard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% of pupils who met or exceeded expected standard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National average of pupils who met or exceeded expected standard</w:t>
            </w:r>
          </w:p>
        </w:tc>
        <w:tc>
          <w:tcPr>
            <w:tcW w:w="1154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Average Progress score</w:t>
            </w:r>
          </w:p>
        </w:tc>
        <w:tc>
          <w:tcPr>
            <w:tcW w:w="114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Average scaled score</w:t>
            </w:r>
          </w:p>
        </w:tc>
        <w:tc>
          <w:tcPr>
            <w:tcW w:w="87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Value Added Score</w:t>
            </w:r>
          </w:p>
        </w:tc>
        <w:tc>
          <w:tcPr>
            <w:tcW w:w="1240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 xml:space="preserve">% of pupils attaining a higher level of attainment </w:t>
            </w:r>
          </w:p>
        </w:tc>
      </w:tr>
      <w:tr w:rsidR="007E1CA7" w:rsidRPr="00C00F51" w:rsidTr="007E1CA7">
        <w:tc>
          <w:tcPr>
            <w:tcW w:w="1275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Reading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4/7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57%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66%</w:t>
            </w:r>
          </w:p>
        </w:tc>
        <w:tc>
          <w:tcPr>
            <w:tcW w:w="1154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-0.1</w:t>
            </w:r>
          </w:p>
        </w:tc>
        <w:tc>
          <w:tcPr>
            <w:tcW w:w="114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7E1CA7" w:rsidRPr="00C00F51" w:rsidRDefault="008834D6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0.18</w:t>
            </w:r>
          </w:p>
        </w:tc>
        <w:tc>
          <w:tcPr>
            <w:tcW w:w="1240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14%</w:t>
            </w:r>
          </w:p>
        </w:tc>
      </w:tr>
      <w:tr w:rsidR="007E1CA7" w:rsidRPr="00C00F51" w:rsidTr="007E1CA7">
        <w:tc>
          <w:tcPr>
            <w:tcW w:w="1275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Writing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3/7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43%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74%</w:t>
            </w:r>
          </w:p>
        </w:tc>
        <w:tc>
          <w:tcPr>
            <w:tcW w:w="1154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-1.75</w:t>
            </w:r>
          </w:p>
        </w:tc>
        <w:tc>
          <w:tcPr>
            <w:tcW w:w="114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98</w:t>
            </w:r>
          </w:p>
        </w:tc>
        <w:tc>
          <w:tcPr>
            <w:tcW w:w="871" w:type="dxa"/>
          </w:tcPr>
          <w:p w:rsidR="007E1CA7" w:rsidRPr="00C00F51" w:rsidRDefault="008834D6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-1.75</w:t>
            </w:r>
          </w:p>
        </w:tc>
        <w:tc>
          <w:tcPr>
            <w:tcW w:w="1240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14%</w:t>
            </w:r>
          </w:p>
        </w:tc>
      </w:tr>
      <w:tr w:rsidR="007E1CA7" w:rsidRPr="00C00F51" w:rsidTr="007E1CA7">
        <w:tc>
          <w:tcPr>
            <w:tcW w:w="1275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Spelling, grammar and punctuation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5/7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71%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72%</w:t>
            </w:r>
          </w:p>
        </w:tc>
        <w:tc>
          <w:tcPr>
            <w:tcW w:w="1154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104</w:t>
            </w:r>
          </w:p>
        </w:tc>
        <w:tc>
          <w:tcPr>
            <w:tcW w:w="87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14%</w:t>
            </w:r>
          </w:p>
        </w:tc>
      </w:tr>
      <w:tr w:rsidR="007E1CA7" w:rsidRPr="00C00F51" w:rsidTr="007E1CA7">
        <w:tc>
          <w:tcPr>
            <w:tcW w:w="1275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Maths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6/7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86%</w:t>
            </w:r>
          </w:p>
        </w:tc>
        <w:tc>
          <w:tcPr>
            <w:tcW w:w="1187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70%</w:t>
            </w:r>
          </w:p>
        </w:tc>
        <w:tc>
          <w:tcPr>
            <w:tcW w:w="1154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2.4</w:t>
            </w:r>
          </w:p>
        </w:tc>
        <w:tc>
          <w:tcPr>
            <w:tcW w:w="1141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104</w:t>
            </w:r>
          </w:p>
        </w:tc>
        <w:tc>
          <w:tcPr>
            <w:tcW w:w="871" w:type="dxa"/>
          </w:tcPr>
          <w:p w:rsidR="007E1CA7" w:rsidRPr="00C00F51" w:rsidRDefault="008834D6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2.6</w:t>
            </w:r>
          </w:p>
        </w:tc>
        <w:tc>
          <w:tcPr>
            <w:tcW w:w="1240" w:type="dxa"/>
          </w:tcPr>
          <w:p w:rsidR="007E1CA7" w:rsidRPr="00C00F51" w:rsidRDefault="007E1CA7" w:rsidP="007E1CA7">
            <w:pPr>
              <w:rPr>
                <w:sz w:val="20"/>
                <w:szCs w:val="20"/>
              </w:rPr>
            </w:pPr>
            <w:r w:rsidRPr="00C00F51">
              <w:rPr>
                <w:sz w:val="20"/>
                <w:szCs w:val="20"/>
              </w:rPr>
              <w:t>14%</w:t>
            </w:r>
          </w:p>
        </w:tc>
      </w:tr>
    </w:tbl>
    <w:p w:rsidR="007E1CA7" w:rsidRDefault="007E1CA7" w:rsidP="007E1CA7">
      <w:pPr>
        <w:spacing w:line="240" w:lineRule="auto"/>
        <w:rPr>
          <w:sz w:val="16"/>
          <w:szCs w:val="16"/>
        </w:rPr>
      </w:pPr>
    </w:p>
    <w:p w:rsidR="007E1CA7" w:rsidRDefault="007E1CA7" w:rsidP="007E1CA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Performance Tables</w:t>
      </w:r>
    </w:p>
    <w:p w:rsidR="007E1CA7" w:rsidRPr="007E1CA7" w:rsidRDefault="007E1CA7" w:rsidP="007E1CA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http://www.education.gov.uk/schools/performance</w:t>
      </w:r>
    </w:p>
    <w:sectPr w:rsidR="007E1CA7" w:rsidRPr="007E1CA7" w:rsidSect="00E2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7"/>
    <w:rsid w:val="00153DB7"/>
    <w:rsid w:val="007E1CA7"/>
    <w:rsid w:val="008834D6"/>
    <w:rsid w:val="0099243E"/>
    <w:rsid w:val="009A73D9"/>
    <w:rsid w:val="00C00F51"/>
    <w:rsid w:val="00E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2016-11-02T11:22:00Z</dcterms:created>
  <dcterms:modified xsi:type="dcterms:W3CDTF">2016-11-02T11:22:00Z</dcterms:modified>
</cp:coreProperties>
</file>