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41" w:rsidRDefault="00201141" w:rsidP="00AA338C">
      <w:pPr>
        <w:rPr>
          <w:noProof/>
          <w:lang w:eastAsia="en-GB"/>
        </w:rPr>
      </w:pPr>
      <w:bookmarkStart w:id="0" w:name="_GoBack"/>
      <w:bookmarkEnd w:id="0"/>
    </w:p>
    <w:p w:rsidR="00DA75A4" w:rsidRDefault="000963A1" w:rsidP="00AA338C">
      <w:pPr>
        <w:rPr>
          <w:noProof/>
          <w:lang w:eastAsia="en-GB"/>
        </w:rPr>
      </w:pPr>
      <w:r>
        <w:rPr>
          <w:noProof/>
          <w:lang w:eastAsia="en-GB"/>
        </w:rPr>
        <w:drawing>
          <wp:inline distT="0" distB="0" distL="0" distR="0" wp14:anchorId="44E77614" wp14:editId="7EA9B11B">
            <wp:extent cx="5731510" cy="715503"/>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cerney letterheadMT.jpg"/>
                    <pic:cNvPicPr/>
                  </pic:nvPicPr>
                  <pic:blipFill>
                    <a:blip r:embed="rId9">
                      <a:extLst>
                        <a:ext uri="{28A0092B-C50C-407E-A947-70E740481C1C}">
                          <a14:useLocalDpi xmlns:a14="http://schemas.microsoft.com/office/drawing/2010/main" val="0"/>
                        </a:ext>
                      </a:extLst>
                    </a:blip>
                    <a:stretch>
                      <a:fillRect/>
                    </a:stretch>
                  </pic:blipFill>
                  <pic:spPr>
                    <a:xfrm>
                      <a:off x="0" y="0"/>
                      <a:ext cx="5731510" cy="715503"/>
                    </a:xfrm>
                    <a:prstGeom prst="rect">
                      <a:avLst/>
                    </a:prstGeom>
                  </pic:spPr>
                </pic:pic>
              </a:graphicData>
            </a:graphic>
          </wp:inline>
        </w:drawing>
      </w:r>
    </w:p>
    <w:p w:rsidR="00F245C5" w:rsidRPr="00EA2030" w:rsidRDefault="00862329" w:rsidP="00EA2030">
      <w:pPr>
        <w:rPr>
          <w:rFonts w:ascii="Comic Sans MS" w:hAnsi="Comic Sans MS"/>
          <w:shd w:val="clear" w:color="auto" w:fill="F2F8FC"/>
        </w:rPr>
      </w:pPr>
      <w:r w:rsidRPr="00EA2030">
        <w:rPr>
          <w:rFonts w:ascii="Comic Sans MS" w:hAnsi="Comic Sans MS"/>
          <w:shd w:val="clear" w:color="auto" w:fill="F2F8FC"/>
        </w:rPr>
        <w:t>Our School Vision</w:t>
      </w:r>
    </w:p>
    <w:p w:rsidR="00862329" w:rsidRPr="00EA2030" w:rsidRDefault="00862329" w:rsidP="00EA2030">
      <w:pPr>
        <w:shd w:val="clear" w:color="auto" w:fill="FFFFFF" w:themeFill="background1"/>
        <w:rPr>
          <w:rFonts w:ascii="Comic Sans MS" w:hAnsi="Comic Sans MS"/>
          <w:shd w:val="clear" w:color="auto" w:fill="F2F8FC"/>
        </w:rPr>
      </w:pPr>
      <w:r w:rsidRPr="00EA2030">
        <w:rPr>
          <w:rFonts w:ascii="Comic Sans MS" w:hAnsi="Comic Sans MS"/>
          <w:shd w:val="clear" w:color="auto" w:fill="F2F8FC"/>
        </w:rPr>
        <w:t>To enthuse, encourage and enable our pupils to seek challenges, explore beyond boundaries, communicate confidently and cooperatively, show initiative, self-discipline, respect and open-mindedness, all within a</w:t>
      </w:r>
      <w:r w:rsidR="0057404C" w:rsidRPr="00EA2030">
        <w:rPr>
          <w:rFonts w:ascii="Comic Sans MS" w:hAnsi="Comic Sans MS"/>
          <w:shd w:val="clear" w:color="auto" w:fill="F2F8FC"/>
        </w:rPr>
        <w:t xml:space="preserve"> framework of </w:t>
      </w:r>
      <w:r w:rsidRPr="00EA2030">
        <w:rPr>
          <w:rFonts w:ascii="Comic Sans MS" w:hAnsi="Comic Sans MS"/>
          <w:shd w:val="clear" w:color="auto" w:fill="F2F8FC"/>
        </w:rPr>
        <w:t>Christian values.</w:t>
      </w:r>
    </w:p>
    <w:p w:rsidR="0057404C" w:rsidRDefault="0057404C" w:rsidP="00EA2030">
      <w:pPr>
        <w:shd w:val="clear" w:color="auto" w:fill="FFFFFF" w:themeFill="background1"/>
        <w:rPr>
          <w:rFonts w:ascii="Comic Sans MS" w:hAnsi="Comic Sans MS"/>
          <w:b/>
          <w:u w:val="single"/>
          <w:shd w:val="clear" w:color="auto" w:fill="F2F8FC"/>
        </w:rPr>
      </w:pPr>
      <w:r w:rsidRPr="00EA2030">
        <w:rPr>
          <w:rFonts w:ascii="Comic Sans MS" w:hAnsi="Comic Sans MS"/>
          <w:b/>
          <w:u w:val="single"/>
          <w:shd w:val="clear" w:color="auto" w:fill="F2F8FC"/>
        </w:rPr>
        <w:t>Sports Premium Grant</w:t>
      </w:r>
    </w:p>
    <w:p w:rsidR="00055DDF" w:rsidRPr="00055DDF" w:rsidRDefault="00055DDF" w:rsidP="00EA2030">
      <w:pPr>
        <w:shd w:val="clear" w:color="auto" w:fill="FFFFFF" w:themeFill="background1"/>
        <w:rPr>
          <w:rFonts w:ascii="Comic Sans MS" w:hAnsi="Comic Sans MS"/>
          <w:shd w:val="clear" w:color="auto" w:fill="F2F8FC"/>
        </w:rPr>
      </w:pPr>
      <w:r>
        <w:rPr>
          <w:rFonts w:ascii="Comic Sans MS" w:hAnsi="Comic Sans MS"/>
          <w:shd w:val="clear" w:color="auto" w:fill="F2F8FC"/>
        </w:rPr>
        <w:t xml:space="preserve">At North Cerney C of E Primary Academy we have received funding as part of the Olympic Legacy, to improve the quality of P.E and sport provision for our pupils. This funding can be spent in any way that enhances the teaching of P.E and leads to a healthy and active lifestyle. One of the conditions of this money is that we must publish how we have spent the money so far and how we plan to spend the rest. To ensure that we make the most of this funding and gain maximum impact from it we have carried out a school audit. We have also appointed a </w:t>
      </w:r>
      <w:r w:rsidRPr="00055DDF">
        <w:rPr>
          <w:rFonts w:ascii="Comic Sans MS" w:hAnsi="Comic Sans MS"/>
          <w:i/>
          <w:shd w:val="clear" w:color="auto" w:fill="F2F8FC"/>
        </w:rPr>
        <w:t xml:space="preserve">‘sports champion’ </w:t>
      </w:r>
      <w:r>
        <w:rPr>
          <w:rFonts w:ascii="Comic Sans MS" w:hAnsi="Comic Sans MS"/>
          <w:shd w:val="clear" w:color="auto" w:fill="F2F8FC"/>
        </w:rPr>
        <w:t>on our governing body to ensure and promote best practice in sport and our curriculum.</w:t>
      </w:r>
    </w:p>
    <w:p w:rsidR="00F245C5" w:rsidRPr="00EA2030" w:rsidRDefault="00F245C5" w:rsidP="00EA2030">
      <w:pPr>
        <w:shd w:val="clear" w:color="auto" w:fill="FFFFFF" w:themeFill="background1"/>
        <w:rPr>
          <w:rFonts w:ascii="Comic Sans MS" w:hAnsi="Comic Sans MS"/>
          <w:color w:val="0D0D0D" w:themeColor="text1" w:themeTint="F2"/>
          <w:shd w:val="clear" w:color="auto" w:fill="F2F8FC"/>
        </w:rPr>
      </w:pPr>
      <w:r w:rsidRPr="00EA2030">
        <w:rPr>
          <w:rFonts w:ascii="Comic Sans MS" w:hAnsi="Comic Sans MS"/>
          <w:color w:val="0D0D0D" w:themeColor="text1" w:themeTint="F2"/>
          <w:shd w:val="clear" w:color="auto" w:fill="F2F8FC"/>
        </w:rPr>
        <w:t xml:space="preserve">We believe that P.E. is an integral part of the curriculum, allowing children to experience various sporting activities and competing at different levels and abilities both in and outside school. We encourage all children to participate in all lessons and events and offer a varied range of </w:t>
      </w:r>
      <w:proofErr w:type="gramStart"/>
      <w:r w:rsidRPr="00EA2030">
        <w:rPr>
          <w:rFonts w:ascii="Comic Sans MS" w:hAnsi="Comic Sans MS"/>
          <w:color w:val="0D0D0D" w:themeColor="text1" w:themeTint="F2"/>
          <w:shd w:val="clear" w:color="auto" w:fill="F2F8FC"/>
        </w:rPr>
        <w:t>activities</w:t>
      </w:r>
      <w:proofErr w:type="gramEnd"/>
      <w:r w:rsidRPr="00EA2030">
        <w:rPr>
          <w:rFonts w:ascii="Comic Sans MS" w:hAnsi="Comic Sans MS"/>
          <w:color w:val="0D0D0D" w:themeColor="text1" w:themeTint="F2"/>
          <w:shd w:val="clear" w:color="auto" w:fill="F2F8FC"/>
        </w:rPr>
        <w:t xml:space="preserve"> to suit all abilities. </w:t>
      </w:r>
    </w:p>
    <w:p w:rsidR="0057404C" w:rsidRPr="00E204D2" w:rsidRDefault="0057404C"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u w:val="single"/>
          <w:bdr w:val="none" w:sz="0" w:space="0" w:color="auto" w:frame="1"/>
        </w:rPr>
      </w:pPr>
      <w:r w:rsidRPr="00E204D2">
        <w:rPr>
          <w:rFonts w:ascii="Comic Sans MS" w:hAnsi="Comic Sans MS" w:cs="Arial"/>
          <w:color w:val="0D0D0D" w:themeColor="text1" w:themeTint="F2"/>
          <w:sz w:val="20"/>
          <w:szCs w:val="20"/>
          <w:u w:val="single"/>
          <w:bdr w:val="none" w:sz="0" w:space="0" w:color="auto" w:frame="1"/>
        </w:rPr>
        <w:t>Introduction</w:t>
      </w:r>
    </w:p>
    <w:p w:rsidR="00F245C5" w:rsidRPr="00E204D2" w:rsidRDefault="00F245C5"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sidRPr="00E204D2">
        <w:rPr>
          <w:rFonts w:ascii="Comic Sans MS" w:hAnsi="Comic Sans MS" w:cs="Arial"/>
          <w:color w:val="0D0D0D" w:themeColor="text1" w:themeTint="F2"/>
          <w:sz w:val="20"/>
          <w:szCs w:val="20"/>
          <w:bdr w:val="none" w:sz="0" w:space="0" w:color="auto" w:frame="1"/>
        </w:rPr>
        <w:t>We have received £8300 via the PE and Sports Grant to fund improvements to the provision of PE and sport, for the benefit of pupils aged 5-11 years old, so that all pupils develop healthy lifestyles.</w:t>
      </w:r>
    </w:p>
    <w:p w:rsidR="0057404C" w:rsidRPr="00E204D2" w:rsidRDefault="0057404C"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rsidR="0057404C" w:rsidRPr="00E204D2" w:rsidRDefault="0057404C"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u w:val="single"/>
          <w:bdr w:val="none" w:sz="0" w:space="0" w:color="auto" w:frame="1"/>
        </w:rPr>
      </w:pPr>
      <w:r w:rsidRPr="00E204D2">
        <w:rPr>
          <w:rFonts w:ascii="Comic Sans MS" w:hAnsi="Comic Sans MS" w:cs="Arial"/>
          <w:color w:val="0D0D0D" w:themeColor="text1" w:themeTint="F2"/>
          <w:sz w:val="20"/>
          <w:szCs w:val="20"/>
          <w:u w:val="single"/>
          <w:bdr w:val="none" w:sz="0" w:space="0" w:color="auto" w:frame="1"/>
        </w:rPr>
        <w:t>Aims</w:t>
      </w:r>
    </w:p>
    <w:p w:rsidR="00F245C5" w:rsidRPr="00E204D2" w:rsidRDefault="0057404C"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rPr>
      </w:pPr>
      <w:r w:rsidRPr="00E204D2">
        <w:rPr>
          <w:rFonts w:ascii="Comic Sans MS" w:hAnsi="Comic Sans MS" w:cs="Arial"/>
          <w:color w:val="0D0D0D" w:themeColor="text1" w:themeTint="F2"/>
          <w:sz w:val="20"/>
          <w:szCs w:val="20"/>
        </w:rPr>
        <w:t xml:space="preserve">We aim to provide </w:t>
      </w:r>
    </w:p>
    <w:p w:rsidR="0057404C" w:rsidRPr="00E204D2" w:rsidRDefault="0057404C" w:rsidP="0057404C">
      <w:pPr>
        <w:pStyle w:val="default"/>
        <w:numPr>
          <w:ilvl w:val="0"/>
          <w:numId w:val="23"/>
        </w:numPr>
        <w:spacing w:before="0" w:beforeAutospacing="0" w:after="0" w:afterAutospacing="0" w:line="360" w:lineRule="atLeast"/>
        <w:textAlignment w:val="baseline"/>
        <w:rPr>
          <w:rFonts w:ascii="Comic Sans MS" w:hAnsi="Comic Sans MS" w:cs="Arial"/>
          <w:color w:val="0D0D0D" w:themeColor="text1" w:themeTint="F2"/>
          <w:sz w:val="20"/>
          <w:szCs w:val="20"/>
        </w:rPr>
      </w:pPr>
      <w:r w:rsidRPr="00E204D2">
        <w:rPr>
          <w:rFonts w:ascii="Comic Sans MS" w:hAnsi="Comic Sans MS" w:cs="Arial"/>
          <w:color w:val="0D0D0D" w:themeColor="text1" w:themeTint="F2"/>
          <w:sz w:val="20"/>
          <w:szCs w:val="20"/>
        </w:rPr>
        <w:t>Regular high quality P.E teaching from well trained staff</w:t>
      </w:r>
    </w:p>
    <w:p w:rsidR="0057404C" w:rsidRPr="00E204D2" w:rsidRDefault="0057404C" w:rsidP="0057404C">
      <w:pPr>
        <w:pStyle w:val="default"/>
        <w:numPr>
          <w:ilvl w:val="0"/>
          <w:numId w:val="23"/>
        </w:numPr>
        <w:spacing w:before="0" w:beforeAutospacing="0" w:after="0" w:afterAutospacing="0" w:line="360" w:lineRule="atLeast"/>
        <w:textAlignment w:val="baseline"/>
        <w:rPr>
          <w:rFonts w:ascii="Comic Sans MS" w:hAnsi="Comic Sans MS" w:cs="Arial"/>
          <w:color w:val="0D0D0D" w:themeColor="text1" w:themeTint="F2"/>
          <w:sz w:val="20"/>
          <w:szCs w:val="20"/>
        </w:rPr>
      </w:pPr>
      <w:r w:rsidRPr="00E204D2">
        <w:rPr>
          <w:rFonts w:ascii="Comic Sans MS" w:hAnsi="Comic Sans MS" w:cs="Arial"/>
          <w:color w:val="0D0D0D" w:themeColor="text1" w:themeTint="F2"/>
          <w:sz w:val="20"/>
          <w:szCs w:val="20"/>
        </w:rPr>
        <w:t>Before/after school sporting provision</w:t>
      </w:r>
    </w:p>
    <w:p w:rsidR="0057404C" w:rsidRPr="00E204D2" w:rsidRDefault="0057404C" w:rsidP="0057404C">
      <w:pPr>
        <w:pStyle w:val="default"/>
        <w:numPr>
          <w:ilvl w:val="0"/>
          <w:numId w:val="23"/>
        </w:numPr>
        <w:spacing w:before="0" w:beforeAutospacing="0" w:after="0" w:afterAutospacing="0" w:line="360" w:lineRule="atLeast"/>
        <w:textAlignment w:val="baseline"/>
        <w:rPr>
          <w:rFonts w:ascii="Comic Sans MS" w:hAnsi="Comic Sans MS" w:cs="Arial"/>
          <w:color w:val="0D0D0D" w:themeColor="text1" w:themeTint="F2"/>
          <w:sz w:val="20"/>
          <w:szCs w:val="20"/>
        </w:rPr>
      </w:pPr>
      <w:r w:rsidRPr="00E204D2">
        <w:rPr>
          <w:rFonts w:ascii="Comic Sans MS" w:hAnsi="Comic Sans MS" w:cs="Arial"/>
          <w:color w:val="0D0D0D" w:themeColor="text1" w:themeTint="F2"/>
          <w:sz w:val="20"/>
          <w:szCs w:val="20"/>
        </w:rPr>
        <w:t>Access to sport events that encourage competition at all levels</w:t>
      </w:r>
    </w:p>
    <w:p w:rsidR="0057404C" w:rsidRPr="00E204D2" w:rsidRDefault="00E204D2" w:rsidP="0057404C">
      <w:pPr>
        <w:pStyle w:val="default"/>
        <w:numPr>
          <w:ilvl w:val="0"/>
          <w:numId w:val="23"/>
        </w:numPr>
        <w:spacing w:before="0" w:beforeAutospacing="0" w:after="0" w:afterAutospacing="0" w:line="360" w:lineRule="atLeast"/>
        <w:textAlignment w:val="baseline"/>
        <w:rPr>
          <w:rFonts w:ascii="Comic Sans MS" w:hAnsi="Comic Sans MS" w:cs="Arial"/>
          <w:color w:val="0D0D0D" w:themeColor="text1" w:themeTint="F2"/>
          <w:sz w:val="20"/>
          <w:szCs w:val="20"/>
        </w:rPr>
      </w:pPr>
      <w:r w:rsidRPr="00E204D2">
        <w:rPr>
          <w:rFonts w:ascii="Comic Sans MS" w:hAnsi="Comic Sans MS" w:cs="Arial"/>
          <w:color w:val="0D0D0D" w:themeColor="text1" w:themeTint="F2"/>
          <w:sz w:val="20"/>
          <w:szCs w:val="20"/>
        </w:rPr>
        <w:t>Strong sporting links with local primary and secondary schools</w:t>
      </w:r>
    </w:p>
    <w:p w:rsidR="00E204D2" w:rsidRPr="00E204D2" w:rsidRDefault="00E204D2" w:rsidP="00E204D2">
      <w:pPr>
        <w:pStyle w:val="default"/>
        <w:spacing w:before="0" w:beforeAutospacing="0" w:after="0" w:afterAutospacing="0" w:line="360" w:lineRule="atLeast"/>
        <w:ind w:left="720"/>
        <w:textAlignment w:val="baseline"/>
        <w:rPr>
          <w:rFonts w:ascii="Comic Sans MS" w:hAnsi="Comic Sans MS" w:cs="Arial"/>
          <w:color w:val="0D0D0D" w:themeColor="text1" w:themeTint="F2"/>
          <w:sz w:val="20"/>
          <w:szCs w:val="20"/>
        </w:rPr>
      </w:pPr>
    </w:p>
    <w:p w:rsidR="00E204D2" w:rsidRDefault="00E204D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sidRPr="00E204D2">
        <w:rPr>
          <w:rFonts w:ascii="Comic Sans MS" w:hAnsi="Comic Sans MS" w:cs="Arial"/>
          <w:color w:val="0D0D0D" w:themeColor="text1" w:themeTint="F2"/>
          <w:sz w:val="20"/>
          <w:szCs w:val="20"/>
          <w:bdr w:val="none" w:sz="0" w:space="0" w:color="auto" w:frame="1"/>
        </w:rPr>
        <w:t>The key outcome the school desires is for all pupils to have a positive attitude towards sport, recognising its many benefits including health education; instilling a legacy of life long enjoyment and participation in all sports and exercise.</w:t>
      </w:r>
    </w:p>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rsid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rsid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bl>
      <w:tblPr>
        <w:tblStyle w:val="TableGrid"/>
        <w:tblW w:w="0" w:type="auto"/>
        <w:tblLook w:val="04A0" w:firstRow="1" w:lastRow="0" w:firstColumn="1" w:lastColumn="0" w:noHBand="0" w:noVBand="1"/>
      </w:tblPr>
      <w:tblGrid>
        <w:gridCol w:w="2606"/>
        <w:gridCol w:w="2200"/>
        <w:gridCol w:w="2384"/>
        <w:gridCol w:w="2052"/>
      </w:tblGrid>
      <w:tr w:rsidR="00160219" w:rsidTr="00D81292">
        <w:tc>
          <w:tcPr>
            <w:tcW w:w="9242" w:type="dxa"/>
            <w:gridSpan w:val="4"/>
            <w:shd w:val="clear" w:color="auto" w:fill="C6D9F1" w:themeFill="text2" w:themeFillTint="33"/>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Spending and actions taken       Funding Received 2016/17  £8300</w:t>
            </w:r>
          </w:p>
        </w:tc>
      </w:tr>
      <w:tr w:rsidR="00160219" w:rsidTr="00160219">
        <w:tc>
          <w:tcPr>
            <w:tcW w:w="2606" w:type="dxa"/>
            <w:shd w:val="clear" w:color="auto" w:fill="F2DBDB" w:themeFill="accent2" w:themeFillTint="33"/>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Activity/Project</w:t>
            </w:r>
          </w:p>
        </w:tc>
        <w:tc>
          <w:tcPr>
            <w:tcW w:w="2200" w:type="dxa"/>
            <w:shd w:val="clear" w:color="auto" w:fill="F2DBDB" w:themeFill="accent2" w:themeFillTint="33"/>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Cost</w:t>
            </w:r>
          </w:p>
        </w:tc>
        <w:tc>
          <w:tcPr>
            <w:tcW w:w="2384" w:type="dxa"/>
            <w:shd w:val="clear" w:color="auto" w:fill="F2DBDB" w:themeFill="accent2" w:themeFillTint="33"/>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Objective</w:t>
            </w:r>
          </w:p>
        </w:tc>
        <w:tc>
          <w:tcPr>
            <w:tcW w:w="2052" w:type="dxa"/>
            <w:shd w:val="clear" w:color="auto" w:fill="F2DBDB" w:themeFill="accent2" w:themeFillTint="33"/>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Impact</w:t>
            </w:r>
          </w:p>
        </w:tc>
      </w:tr>
      <w:tr w:rsidR="00160219" w:rsidTr="00194D64">
        <w:tc>
          <w:tcPr>
            <w:tcW w:w="2606" w:type="dxa"/>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Subscription to Kick Off Stroud Cluster events</w:t>
            </w:r>
          </w:p>
        </w:tc>
        <w:tc>
          <w:tcPr>
            <w:tcW w:w="2200" w:type="dxa"/>
          </w:tcPr>
          <w:p w:rsidR="00160219" w:rsidRDefault="00C04AC1"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£300</w:t>
            </w:r>
          </w:p>
        </w:tc>
        <w:tc>
          <w:tcPr>
            <w:tcW w:w="2384" w:type="dxa"/>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c>
          <w:tcPr>
            <w:tcW w:w="2052" w:type="dxa"/>
            <w:shd w:val="clear" w:color="auto" w:fill="D9D9D9" w:themeFill="background1" w:themeFillShade="D9"/>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160219" w:rsidTr="00194D64">
        <w:tc>
          <w:tcPr>
            <w:tcW w:w="2606" w:type="dxa"/>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Football Tournament</w:t>
            </w:r>
          </w:p>
        </w:tc>
        <w:tc>
          <w:tcPr>
            <w:tcW w:w="2200" w:type="dxa"/>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Travel costs</w:t>
            </w:r>
          </w:p>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Staff release time and cover</w:t>
            </w:r>
          </w:p>
          <w:p w:rsidR="00075B32" w:rsidRDefault="00075B3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£55</w:t>
            </w:r>
          </w:p>
        </w:tc>
        <w:tc>
          <w:tcPr>
            <w:tcW w:w="2384" w:type="dxa"/>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Increased Year 5/6 participation rates in competitive sports</w:t>
            </w:r>
          </w:p>
        </w:tc>
        <w:tc>
          <w:tcPr>
            <w:tcW w:w="2052" w:type="dxa"/>
            <w:shd w:val="clear" w:color="auto" w:fill="D9D9D9" w:themeFill="background1" w:themeFillShade="D9"/>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160219" w:rsidTr="00194D64">
        <w:tc>
          <w:tcPr>
            <w:tcW w:w="2606" w:type="dxa"/>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KS1 Multi-sports event with Kick Off Stroud</w:t>
            </w:r>
          </w:p>
        </w:tc>
        <w:tc>
          <w:tcPr>
            <w:tcW w:w="2200" w:type="dxa"/>
          </w:tcPr>
          <w:p w:rsidR="00160219" w:rsidRDefault="00160219"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Travel costs</w:t>
            </w:r>
          </w:p>
          <w:p w:rsidR="00160219" w:rsidRDefault="00160219"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Staff release time and cover</w:t>
            </w:r>
          </w:p>
          <w:p w:rsidR="00075B32" w:rsidRDefault="00075B32"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£55</w:t>
            </w:r>
          </w:p>
          <w:p w:rsidR="00075B32" w:rsidRDefault="00075B32"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c>
          <w:tcPr>
            <w:tcW w:w="2384" w:type="dxa"/>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Increased KS1 participation rates in competitive sports</w:t>
            </w:r>
          </w:p>
        </w:tc>
        <w:tc>
          <w:tcPr>
            <w:tcW w:w="2052" w:type="dxa"/>
            <w:shd w:val="clear" w:color="auto" w:fill="D9D9D9" w:themeFill="background1" w:themeFillShade="D9"/>
          </w:tcPr>
          <w:p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165718" w:rsidTr="00194D64">
        <w:tc>
          <w:tcPr>
            <w:tcW w:w="2606" w:type="dxa"/>
          </w:tcPr>
          <w:p w:rsidR="00165718" w:rsidRDefault="00165718"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Inter – school Sport Events with Kick Off Stroud</w:t>
            </w:r>
          </w:p>
        </w:tc>
        <w:tc>
          <w:tcPr>
            <w:tcW w:w="2200" w:type="dxa"/>
          </w:tcPr>
          <w:p w:rsidR="00165718" w:rsidRDefault="00165718"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£165</w:t>
            </w:r>
          </w:p>
        </w:tc>
        <w:tc>
          <w:tcPr>
            <w:tcW w:w="2384" w:type="dxa"/>
          </w:tcPr>
          <w:p w:rsidR="00165718" w:rsidRDefault="00165718"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c>
          <w:tcPr>
            <w:tcW w:w="2052" w:type="dxa"/>
            <w:shd w:val="clear" w:color="auto" w:fill="D9D9D9" w:themeFill="background1" w:themeFillShade="D9"/>
          </w:tcPr>
          <w:p w:rsidR="00165718" w:rsidRDefault="00165718"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D842F8" w:rsidTr="00194D64">
        <w:tc>
          <w:tcPr>
            <w:tcW w:w="2606" w:type="dxa"/>
          </w:tcPr>
          <w:p w:rsidR="00D842F8" w:rsidRDefault="00D842F8"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Support for Pupil Premium children to access all sports clubs both before and after school</w:t>
            </w:r>
          </w:p>
        </w:tc>
        <w:tc>
          <w:tcPr>
            <w:tcW w:w="2200" w:type="dxa"/>
          </w:tcPr>
          <w:p w:rsidR="00D842F8" w:rsidRDefault="00EF0C61"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£1500</w:t>
            </w:r>
          </w:p>
        </w:tc>
        <w:tc>
          <w:tcPr>
            <w:tcW w:w="2384" w:type="dxa"/>
          </w:tcPr>
          <w:p w:rsidR="00D842F8" w:rsidRDefault="00EF0C61" w:rsidP="00EF0C61">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Increased participation rates in exercise for all pupils</w:t>
            </w:r>
          </w:p>
        </w:tc>
        <w:tc>
          <w:tcPr>
            <w:tcW w:w="2052" w:type="dxa"/>
            <w:shd w:val="clear" w:color="auto" w:fill="D9D9D9" w:themeFill="background1" w:themeFillShade="D9"/>
          </w:tcPr>
          <w:p w:rsidR="00D842F8" w:rsidRDefault="00D842F8"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B12E1E" w:rsidTr="00194D64">
        <w:tc>
          <w:tcPr>
            <w:tcW w:w="2606" w:type="dxa"/>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School football posts repaired and repainted</w:t>
            </w:r>
          </w:p>
        </w:tc>
        <w:tc>
          <w:tcPr>
            <w:tcW w:w="2200" w:type="dxa"/>
          </w:tcPr>
          <w:p w:rsidR="00B12E1E" w:rsidRDefault="00C04AC1"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£100</w:t>
            </w:r>
          </w:p>
        </w:tc>
        <w:tc>
          <w:tcPr>
            <w:tcW w:w="2384" w:type="dxa"/>
          </w:tcPr>
          <w:p w:rsidR="00B12E1E" w:rsidRDefault="00075B3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Improvements to school sporting facilities</w:t>
            </w:r>
          </w:p>
        </w:tc>
        <w:tc>
          <w:tcPr>
            <w:tcW w:w="2052" w:type="dxa"/>
            <w:shd w:val="clear" w:color="auto" w:fill="D9D9D9" w:themeFill="background1" w:themeFillShade="D9"/>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B12E1E" w:rsidTr="00194D64">
        <w:tc>
          <w:tcPr>
            <w:tcW w:w="2606" w:type="dxa"/>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School field line marked 3x for various sports</w:t>
            </w:r>
          </w:p>
        </w:tc>
        <w:tc>
          <w:tcPr>
            <w:tcW w:w="2200" w:type="dxa"/>
          </w:tcPr>
          <w:p w:rsidR="00B12E1E" w:rsidRDefault="00C04AC1"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£500</w:t>
            </w:r>
          </w:p>
        </w:tc>
        <w:tc>
          <w:tcPr>
            <w:tcW w:w="2384" w:type="dxa"/>
          </w:tcPr>
          <w:p w:rsidR="00B12E1E" w:rsidRDefault="00075B3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Maintaining sports facilities</w:t>
            </w:r>
          </w:p>
        </w:tc>
        <w:tc>
          <w:tcPr>
            <w:tcW w:w="2052" w:type="dxa"/>
            <w:shd w:val="clear" w:color="auto" w:fill="D9D9D9" w:themeFill="background1" w:themeFillShade="D9"/>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B12E1E" w:rsidTr="00194D64">
        <w:tc>
          <w:tcPr>
            <w:tcW w:w="2606" w:type="dxa"/>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Healthy Lifestyle curriculum delivery</w:t>
            </w:r>
          </w:p>
        </w:tc>
        <w:tc>
          <w:tcPr>
            <w:tcW w:w="2200" w:type="dxa"/>
          </w:tcPr>
          <w:p w:rsidR="00075B32" w:rsidRDefault="00075B32" w:rsidP="00075B32">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£380</w:t>
            </w:r>
          </w:p>
        </w:tc>
        <w:tc>
          <w:tcPr>
            <w:tcW w:w="2384" w:type="dxa"/>
          </w:tcPr>
          <w:p w:rsidR="00B12E1E" w:rsidRDefault="00075B3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 xml:space="preserve">Enriching the school’s </w:t>
            </w:r>
            <w:r w:rsidR="0090609F">
              <w:rPr>
                <w:rFonts w:ascii="Comic Sans MS" w:hAnsi="Comic Sans MS" w:cs="Arial"/>
                <w:color w:val="0D0D0D" w:themeColor="text1" w:themeTint="F2"/>
                <w:sz w:val="20"/>
                <w:szCs w:val="20"/>
                <w:bdr w:val="none" w:sz="0" w:space="0" w:color="auto" w:frame="1"/>
              </w:rPr>
              <w:t>sports and health</w:t>
            </w:r>
            <w:r>
              <w:rPr>
                <w:rFonts w:ascii="Comic Sans MS" w:hAnsi="Comic Sans MS" w:cs="Arial"/>
                <w:color w:val="0D0D0D" w:themeColor="text1" w:themeTint="F2"/>
                <w:sz w:val="20"/>
                <w:szCs w:val="20"/>
                <w:bdr w:val="none" w:sz="0" w:space="0" w:color="auto" w:frame="1"/>
              </w:rPr>
              <w:t xml:space="preserve"> curriculum</w:t>
            </w:r>
          </w:p>
        </w:tc>
        <w:tc>
          <w:tcPr>
            <w:tcW w:w="2052" w:type="dxa"/>
            <w:shd w:val="clear" w:color="auto" w:fill="D9D9D9" w:themeFill="background1" w:themeFillShade="D9"/>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B12E1E" w:rsidTr="00194D64">
        <w:tc>
          <w:tcPr>
            <w:tcW w:w="2606" w:type="dxa"/>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Catch up programme for less able pupils (Fizzy Programme)</w:t>
            </w:r>
          </w:p>
        </w:tc>
        <w:tc>
          <w:tcPr>
            <w:tcW w:w="2200" w:type="dxa"/>
          </w:tcPr>
          <w:p w:rsidR="00B12E1E" w:rsidRDefault="00075B32" w:rsidP="00075B32">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£533</w:t>
            </w:r>
          </w:p>
        </w:tc>
        <w:tc>
          <w:tcPr>
            <w:tcW w:w="2384" w:type="dxa"/>
          </w:tcPr>
          <w:p w:rsidR="00B12E1E" w:rsidRDefault="0090609F"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Narrow</w:t>
            </w:r>
            <w:r w:rsidR="00165718">
              <w:rPr>
                <w:rFonts w:ascii="Comic Sans MS" w:hAnsi="Comic Sans MS" w:cs="Arial"/>
                <w:color w:val="0D0D0D" w:themeColor="text1" w:themeTint="F2"/>
                <w:sz w:val="20"/>
                <w:szCs w:val="20"/>
                <w:bdr w:val="none" w:sz="0" w:space="0" w:color="auto" w:frame="1"/>
              </w:rPr>
              <w:t>ing</w:t>
            </w:r>
            <w:r>
              <w:rPr>
                <w:rFonts w:ascii="Comic Sans MS" w:hAnsi="Comic Sans MS" w:cs="Arial"/>
                <w:color w:val="0D0D0D" w:themeColor="text1" w:themeTint="F2"/>
                <w:sz w:val="20"/>
                <w:szCs w:val="20"/>
                <w:bdr w:val="none" w:sz="0" w:space="0" w:color="auto" w:frame="1"/>
              </w:rPr>
              <w:t xml:space="preserve"> the gap </w:t>
            </w:r>
          </w:p>
        </w:tc>
        <w:tc>
          <w:tcPr>
            <w:tcW w:w="2052" w:type="dxa"/>
            <w:shd w:val="clear" w:color="auto" w:fill="D9D9D9" w:themeFill="background1" w:themeFillShade="D9"/>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B12E1E" w:rsidTr="00194D64">
        <w:tc>
          <w:tcPr>
            <w:tcW w:w="2606" w:type="dxa"/>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Teachers and TAs to be released for pupil observations and team teaching</w:t>
            </w:r>
          </w:p>
        </w:tc>
        <w:tc>
          <w:tcPr>
            <w:tcW w:w="2200" w:type="dxa"/>
          </w:tcPr>
          <w:p w:rsidR="00B12E1E" w:rsidRDefault="00075B32" w:rsidP="00160219">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£2000</w:t>
            </w:r>
          </w:p>
        </w:tc>
        <w:tc>
          <w:tcPr>
            <w:tcW w:w="2384" w:type="dxa"/>
          </w:tcPr>
          <w:p w:rsidR="00B12E1E" w:rsidRDefault="0090609F"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 xml:space="preserve">Develop staff skills and areas of expertise </w:t>
            </w:r>
          </w:p>
        </w:tc>
        <w:tc>
          <w:tcPr>
            <w:tcW w:w="2052" w:type="dxa"/>
            <w:shd w:val="clear" w:color="auto" w:fill="D9D9D9" w:themeFill="background1" w:themeFillShade="D9"/>
          </w:tcPr>
          <w:p w:rsidR="00B12E1E" w:rsidRDefault="00B12E1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r w:rsidR="00075B32" w:rsidTr="00194D64">
        <w:tc>
          <w:tcPr>
            <w:tcW w:w="2606" w:type="dxa"/>
          </w:tcPr>
          <w:p w:rsidR="00075B32" w:rsidRDefault="00075B3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Kick Off Stroud in for sport coaching</w:t>
            </w:r>
          </w:p>
        </w:tc>
        <w:tc>
          <w:tcPr>
            <w:tcW w:w="2200" w:type="dxa"/>
          </w:tcPr>
          <w:p w:rsidR="00075B32" w:rsidRDefault="00075B32" w:rsidP="00075B32">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 xml:space="preserve">£4600 </w:t>
            </w:r>
          </w:p>
        </w:tc>
        <w:tc>
          <w:tcPr>
            <w:tcW w:w="2384" w:type="dxa"/>
          </w:tcPr>
          <w:p w:rsidR="00075B32" w:rsidRDefault="0090609F"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Increased pupil outcomes</w:t>
            </w:r>
          </w:p>
        </w:tc>
        <w:tc>
          <w:tcPr>
            <w:tcW w:w="2052" w:type="dxa"/>
            <w:shd w:val="clear" w:color="auto" w:fill="D9D9D9" w:themeFill="background1" w:themeFillShade="D9"/>
          </w:tcPr>
          <w:p w:rsidR="00075B32" w:rsidRDefault="00075B3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c>
      </w:tr>
    </w:tbl>
    <w:p w:rsid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rsidR="00194D64" w:rsidRP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u w:val="single"/>
          <w:bdr w:val="none" w:sz="0" w:space="0" w:color="auto" w:frame="1"/>
        </w:rPr>
      </w:pPr>
      <w:r w:rsidRPr="00194D64">
        <w:rPr>
          <w:rFonts w:ascii="Comic Sans MS" w:hAnsi="Comic Sans MS" w:cs="Arial"/>
          <w:color w:val="0D0D0D" w:themeColor="text1" w:themeTint="F2"/>
          <w:sz w:val="20"/>
          <w:szCs w:val="20"/>
          <w:u w:val="single"/>
          <w:bdr w:val="none" w:sz="0" w:space="0" w:color="auto" w:frame="1"/>
        </w:rPr>
        <w:t>Impact Measures</w:t>
      </w:r>
    </w:p>
    <w:p w:rsid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bl>
      <w:tblPr>
        <w:tblStyle w:val="TableGrid"/>
        <w:tblW w:w="0" w:type="auto"/>
        <w:tblLook w:val="04A0" w:firstRow="1" w:lastRow="0" w:firstColumn="1" w:lastColumn="0" w:noHBand="0" w:noVBand="1"/>
      </w:tblPr>
      <w:tblGrid>
        <w:gridCol w:w="3080"/>
        <w:gridCol w:w="6162"/>
      </w:tblGrid>
      <w:tr w:rsidR="00194D64" w:rsidTr="00194D64">
        <w:tc>
          <w:tcPr>
            <w:tcW w:w="9242" w:type="dxa"/>
            <w:gridSpan w:val="2"/>
            <w:shd w:val="clear" w:color="auto" w:fill="C6D9F1" w:themeFill="text2" w:themeFillTint="33"/>
          </w:tcPr>
          <w:p w:rsid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Impact of expenditure over time</w:t>
            </w:r>
          </w:p>
        </w:tc>
      </w:tr>
      <w:tr w:rsidR="0090060E" w:rsidTr="003B15DE">
        <w:tc>
          <w:tcPr>
            <w:tcW w:w="3080" w:type="dxa"/>
          </w:tcPr>
          <w:p w:rsidR="0090060E" w:rsidRDefault="0090060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No. of pupils engaged in sport before school club</w:t>
            </w:r>
          </w:p>
        </w:tc>
        <w:tc>
          <w:tcPr>
            <w:tcW w:w="6162" w:type="dxa"/>
          </w:tcPr>
          <w:p w:rsidR="0090060E" w:rsidRDefault="0090060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12%             KS 1 and KS2</w:t>
            </w:r>
          </w:p>
        </w:tc>
      </w:tr>
      <w:tr w:rsidR="0090060E" w:rsidTr="00E629AF">
        <w:tc>
          <w:tcPr>
            <w:tcW w:w="3080" w:type="dxa"/>
          </w:tcPr>
          <w:p w:rsidR="0090060E" w:rsidRDefault="0090060E" w:rsidP="00E204D2">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No. of pupils engaged in sport after school club</w:t>
            </w:r>
          </w:p>
        </w:tc>
        <w:tc>
          <w:tcPr>
            <w:tcW w:w="6162" w:type="dxa"/>
          </w:tcPr>
          <w:p w:rsidR="0090060E" w:rsidRDefault="0090060E"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20%             KS1 and KS2</w:t>
            </w:r>
          </w:p>
        </w:tc>
      </w:tr>
      <w:tr w:rsidR="0090060E" w:rsidTr="00F8227B">
        <w:tc>
          <w:tcPr>
            <w:tcW w:w="3080" w:type="dxa"/>
          </w:tcPr>
          <w:p w:rsidR="0090060E" w:rsidRDefault="0090060E" w:rsidP="00165718">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 xml:space="preserve">No. of pupils engaged in </w:t>
            </w:r>
            <w:r w:rsidR="00165718">
              <w:rPr>
                <w:rFonts w:ascii="Comic Sans MS" w:hAnsi="Comic Sans MS" w:cs="Arial"/>
                <w:color w:val="0D0D0D" w:themeColor="text1" w:themeTint="F2"/>
                <w:sz w:val="20"/>
                <w:szCs w:val="20"/>
                <w:bdr w:val="none" w:sz="0" w:space="0" w:color="auto" w:frame="1"/>
              </w:rPr>
              <w:t xml:space="preserve">Young Leaders </w:t>
            </w:r>
            <w:r>
              <w:rPr>
                <w:rFonts w:ascii="Comic Sans MS" w:hAnsi="Comic Sans MS" w:cs="Arial"/>
                <w:color w:val="0D0D0D" w:themeColor="text1" w:themeTint="F2"/>
                <w:sz w:val="20"/>
                <w:szCs w:val="20"/>
                <w:bdr w:val="none" w:sz="0" w:space="0" w:color="auto" w:frame="1"/>
              </w:rPr>
              <w:t>club</w:t>
            </w:r>
          </w:p>
        </w:tc>
        <w:tc>
          <w:tcPr>
            <w:tcW w:w="6162" w:type="dxa"/>
          </w:tcPr>
          <w:p w:rsidR="0090060E" w:rsidRDefault="00165718" w:rsidP="00165718">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 xml:space="preserve">16%             </w:t>
            </w:r>
            <w:r w:rsidR="00355033">
              <w:rPr>
                <w:rFonts w:ascii="Comic Sans MS" w:hAnsi="Comic Sans MS" w:cs="Arial"/>
                <w:color w:val="0D0D0D" w:themeColor="text1" w:themeTint="F2"/>
                <w:sz w:val="20"/>
                <w:szCs w:val="20"/>
                <w:bdr w:val="none" w:sz="0" w:space="0" w:color="auto" w:frame="1"/>
              </w:rPr>
              <w:t>Upper KS2</w:t>
            </w:r>
            <w:r>
              <w:rPr>
                <w:rFonts w:ascii="Comic Sans MS" w:hAnsi="Comic Sans MS" w:cs="Arial"/>
                <w:color w:val="0D0D0D" w:themeColor="text1" w:themeTint="F2"/>
                <w:sz w:val="20"/>
                <w:szCs w:val="20"/>
                <w:bdr w:val="none" w:sz="0" w:space="0" w:color="auto" w:frame="1"/>
              </w:rPr>
              <w:t xml:space="preserve"> </w:t>
            </w:r>
          </w:p>
        </w:tc>
      </w:tr>
      <w:tr w:rsidR="00165718" w:rsidTr="00F8227B">
        <w:tc>
          <w:tcPr>
            <w:tcW w:w="3080" w:type="dxa"/>
          </w:tcPr>
          <w:p w:rsidR="00165718" w:rsidRDefault="00165718" w:rsidP="00165718">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No. of pupils engaged in competition ( 6 aside )</w:t>
            </w:r>
          </w:p>
        </w:tc>
        <w:tc>
          <w:tcPr>
            <w:tcW w:w="6162" w:type="dxa"/>
          </w:tcPr>
          <w:p w:rsidR="00165718" w:rsidRDefault="00165718"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38%             Year 5/6</w:t>
            </w:r>
          </w:p>
        </w:tc>
      </w:tr>
    </w:tbl>
    <w:p w:rsidR="00E204D2" w:rsidRDefault="00E204D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rsidR="00E204D2" w:rsidRPr="00E204D2" w:rsidRDefault="00E204D2"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r>
        <w:rPr>
          <w:rFonts w:ascii="Comic Sans MS" w:hAnsi="Comic Sans MS" w:cs="Arial"/>
          <w:color w:val="0D0D0D" w:themeColor="text1" w:themeTint="F2"/>
          <w:sz w:val="20"/>
          <w:szCs w:val="20"/>
          <w:bdr w:val="none" w:sz="0" w:space="0" w:color="auto" w:frame="1"/>
        </w:rPr>
        <w:t xml:space="preserve">We want to further develop the provision of sport working alongside the Diocese of Gloucester Academy Trust (DGAT) </w:t>
      </w:r>
      <w:r w:rsidR="00D34FEA">
        <w:rPr>
          <w:rFonts w:ascii="Comic Sans MS" w:hAnsi="Comic Sans MS" w:cs="Arial"/>
          <w:color w:val="0D0D0D" w:themeColor="text1" w:themeTint="F2"/>
          <w:sz w:val="20"/>
          <w:szCs w:val="20"/>
          <w:bdr w:val="none" w:sz="0" w:space="0" w:color="auto" w:frame="1"/>
        </w:rPr>
        <w:t>and run by</w:t>
      </w:r>
      <w:r>
        <w:rPr>
          <w:rFonts w:ascii="Comic Sans MS" w:hAnsi="Comic Sans MS" w:cs="Arial"/>
          <w:color w:val="0D0D0D" w:themeColor="text1" w:themeTint="F2"/>
          <w:sz w:val="20"/>
          <w:szCs w:val="20"/>
          <w:bdr w:val="none" w:sz="0" w:space="0" w:color="auto" w:frame="1"/>
        </w:rPr>
        <w:t xml:space="preserve"> </w:t>
      </w:r>
      <w:r w:rsidRPr="00D34FEA">
        <w:rPr>
          <w:rFonts w:ascii="Comic Sans MS" w:hAnsi="Comic Sans MS" w:cs="Arial"/>
          <w:i/>
          <w:color w:val="0D0D0D" w:themeColor="text1" w:themeTint="F2"/>
          <w:sz w:val="20"/>
          <w:szCs w:val="20"/>
          <w:bdr w:val="none" w:sz="0" w:space="0" w:color="auto" w:frame="1"/>
        </w:rPr>
        <w:t xml:space="preserve">Kick </w:t>
      </w:r>
      <w:proofErr w:type="gramStart"/>
      <w:r w:rsidRPr="00D34FEA">
        <w:rPr>
          <w:rFonts w:ascii="Comic Sans MS" w:hAnsi="Comic Sans MS" w:cs="Arial"/>
          <w:i/>
          <w:color w:val="0D0D0D" w:themeColor="text1" w:themeTint="F2"/>
          <w:sz w:val="20"/>
          <w:szCs w:val="20"/>
          <w:bdr w:val="none" w:sz="0" w:space="0" w:color="auto" w:frame="1"/>
        </w:rPr>
        <w:t>Off</w:t>
      </w:r>
      <w:proofErr w:type="gramEnd"/>
      <w:r w:rsidRPr="00D34FEA">
        <w:rPr>
          <w:rFonts w:ascii="Comic Sans MS" w:hAnsi="Comic Sans MS" w:cs="Arial"/>
          <w:i/>
          <w:color w:val="0D0D0D" w:themeColor="text1" w:themeTint="F2"/>
          <w:sz w:val="20"/>
          <w:szCs w:val="20"/>
          <w:bdr w:val="none" w:sz="0" w:space="0" w:color="auto" w:frame="1"/>
        </w:rPr>
        <w:t xml:space="preserve"> Stroud</w:t>
      </w:r>
      <w:r w:rsidR="00D34FEA">
        <w:rPr>
          <w:rFonts w:ascii="Comic Sans MS" w:hAnsi="Comic Sans MS" w:cs="Arial"/>
          <w:color w:val="0D0D0D" w:themeColor="text1" w:themeTint="F2"/>
          <w:sz w:val="20"/>
          <w:szCs w:val="20"/>
          <w:bdr w:val="none" w:sz="0" w:space="0" w:color="auto" w:frame="1"/>
        </w:rPr>
        <w:t>.</w:t>
      </w:r>
    </w:p>
    <w:p w:rsidR="00F245C5" w:rsidRDefault="00F245C5" w:rsidP="00F245C5">
      <w:pPr>
        <w:rPr>
          <w:rFonts w:ascii="Comic Sans MS" w:hAnsi="Comic Sans MS"/>
          <w:color w:val="0D0D0D" w:themeColor="text1" w:themeTint="F2"/>
          <w:sz w:val="22"/>
          <w:szCs w:val="22"/>
        </w:rPr>
      </w:pPr>
      <w:r>
        <w:rPr>
          <w:rFonts w:ascii="Comic Sans MS" w:hAnsi="Comic Sans MS"/>
          <w:color w:val="0D0D0D" w:themeColor="text1" w:themeTint="F2"/>
        </w:rPr>
        <w:t xml:space="preserve">Kick off Stroud work with Gloucestershire schools to enhance PE and sports in schools and help schools grow their ability to teach health and well-being for primary aged children. </w:t>
      </w:r>
    </w:p>
    <w:p w:rsidR="00C829A8" w:rsidRDefault="006E2A15" w:rsidP="002B1B67">
      <w:pPr>
        <w:rPr>
          <w:noProof/>
          <w:lang w:eastAsia="en-GB"/>
        </w:rPr>
      </w:pPr>
      <w:r>
        <w:rPr>
          <w:noProof/>
          <w:lang w:eastAsia="en-GB"/>
        </w:rPr>
        <w:t xml:space="preserve">     </w:t>
      </w:r>
      <w:r w:rsidR="003150F0">
        <w:rPr>
          <w:noProof/>
          <w:color w:val="2895F1"/>
          <w:sz w:val="2"/>
          <w:szCs w:val="2"/>
          <w:lang w:eastAsia="en-GB"/>
        </w:rPr>
        <w:t xml:space="preserve">                                             </w:t>
      </w:r>
    </w:p>
    <w:p w:rsidR="00C829A8" w:rsidRDefault="002E1D11" w:rsidP="002B1B67">
      <w:pPr>
        <w:rPr>
          <w:noProof/>
          <w:lang w:eastAsia="en-GB"/>
        </w:rPr>
      </w:pPr>
      <w:r>
        <w:rPr>
          <w:noProof/>
          <w:lang w:eastAsia="en-GB"/>
        </w:rPr>
        <w:t xml:space="preserve">                 </w:t>
      </w:r>
      <w:r w:rsidR="007E1955">
        <w:rPr>
          <w:noProof/>
          <w:lang w:eastAsia="en-GB"/>
        </w:rPr>
        <w:t xml:space="preserve">               </w:t>
      </w:r>
      <w:r w:rsidR="002753A8">
        <w:rPr>
          <w:noProof/>
          <w:lang w:eastAsia="en-GB"/>
        </w:rPr>
        <w:t xml:space="preserve">  </w:t>
      </w:r>
    </w:p>
    <w:p w:rsidR="00857188" w:rsidRDefault="003150F0" w:rsidP="002B1B67">
      <w:pPr>
        <w:rPr>
          <w:noProof/>
          <w:color w:val="2895F1"/>
          <w:sz w:val="2"/>
          <w:szCs w:val="2"/>
          <w:lang w:eastAsia="en-GB"/>
        </w:rPr>
      </w:pPr>
      <w:r>
        <w:rPr>
          <w:noProof/>
          <w:color w:val="2895F1"/>
          <w:sz w:val="2"/>
          <w:szCs w:val="2"/>
          <w:lang w:eastAsia="en-GB"/>
        </w:rPr>
        <w:t xml:space="preserve">                                    </w:t>
      </w:r>
      <w:r w:rsidR="006E2A15">
        <w:rPr>
          <w:noProof/>
          <w:color w:val="2895F1"/>
          <w:sz w:val="2"/>
          <w:szCs w:val="2"/>
          <w:lang w:eastAsia="en-GB"/>
        </w:rPr>
        <w:t xml:space="preserve">                                        </w:t>
      </w:r>
      <w:r>
        <w:rPr>
          <w:noProof/>
          <w:color w:val="2895F1"/>
          <w:sz w:val="2"/>
          <w:szCs w:val="2"/>
          <w:lang w:eastAsia="en-GB"/>
        </w:rPr>
        <w:t xml:space="preserve">                  </w:t>
      </w:r>
      <w:r w:rsidR="006E2A15">
        <w:rPr>
          <w:noProof/>
          <w:color w:val="2895F1"/>
          <w:sz w:val="2"/>
          <w:szCs w:val="2"/>
          <w:lang w:eastAsia="en-GB"/>
        </w:rPr>
        <w:t xml:space="preserve">                                </w:t>
      </w:r>
      <w:r>
        <w:rPr>
          <w:noProof/>
          <w:color w:val="2895F1"/>
          <w:sz w:val="2"/>
          <w:szCs w:val="2"/>
          <w:lang w:eastAsia="en-GB"/>
        </w:rPr>
        <w:t xml:space="preserve">             </w:t>
      </w:r>
      <w:r w:rsidR="009060FB">
        <w:rPr>
          <w:noProof/>
          <w:color w:val="2895F1"/>
          <w:sz w:val="2"/>
          <w:szCs w:val="2"/>
          <w:lang w:eastAsia="en-GB"/>
        </w:rPr>
        <w:t xml:space="preserve">    </w:t>
      </w:r>
    </w:p>
    <w:p w:rsidR="00DF1A3B" w:rsidRPr="00016ED5" w:rsidRDefault="00470A4E" w:rsidP="00857188">
      <w:pPr>
        <w:rPr>
          <w:noProof/>
          <w:color w:val="2895F1"/>
          <w:sz w:val="2"/>
          <w:szCs w:val="2"/>
          <w:lang w:eastAsia="en-GB"/>
        </w:rPr>
      </w:pPr>
      <w:r>
        <w:rPr>
          <w:noProof/>
          <w:color w:val="2895F1"/>
          <w:sz w:val="2"/>
          <w:szCs w:val="2"/>
          <w:lang w:eastAsia="en-GB"/>
        </w:rPr>
        <w:t xml:space="preserve">                                                                                                              </w:t>
      </w:r>
      <w:r w:rsidR="00BA4443">
        <w:rPr>
          <w:noProof/>
          <w:color w:val="2895F1"/>
          <w:sz w:val="2"/>
          <w:szCs w:val="2"/>
          <w:lang w:eastAsia="en-GB"/>
        </w:rPr>
        <w:t xml:space="preserve">                 </w:t>
      </w:r>
    </w:p>
    <w:sectPr w:rsidR="00DF1A3B" w:rsidRPr="00016ED5" w:rsidSect="00B46C6C">
      <w:pgSz w:w="11906" w:h="16838"/>
      <w:pgMar w:top="720" w:right="1440" w:bottom="1440" w:left="1440" w:header="0" w:footer="0" w:gutter="0"/>
      <w:pgBorders w:offsetFrom="page">
        <w:top w:val="single" w:sz="18" w:space="24" w:color="082172" w:shadow="1"/>
        <w:left w:val="single" w:sz="18" w:space="24" w:color="082172" w:shadow="1"/>
        <w:bottom w:val="single" w:sz="18" w:space="24" w:color="082172" w:shadow="1"/>
        <w:right w:val="single" w:sz="18" w:space="24" w:color="082172" w:shadow="1"/>
      </w:pgBorders>
      <w:cols w:space="1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E8" w:rsidRDefault="00476DE8" w:rsidP="00A11F0D">
      <w:pPr>
        <w:spacing w:after="0" w:line="240" w:lineRule="auto"/>
      </w:pPr>
      <w:r>
        <w:separator/>
      </w:r>
    </w:p>
  </w:endnote>
  <w:endnote w:type="continuationSeparator" w:id="0">
    <w:p w:rsidR="00476DE8" w:rsidRDefault="00476DE8" w:rsidP="00A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E8" w:rsidRDefault="00476DE8" w:rsidP="00A11F0D">
      <w:pPr>
        <w:spacing w:after="0" w:line="240" w:lineRule="auto"/>
      </w:pPr>
      <w:r>
        <w:separator/>
      </w:r>
    </w:p>
  </w:footnote>
  <w:footnote w:type="continuationSeparator" w:id="0">
    <w:p w:rsidR="00476DE8" w:rsidRDefault="00476DE8" w:rsidP="00A11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9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754FCB"/>
    <w:multiLevelType w:val="hybridMultilevel"/>
    <w:tmpl w:val="CA8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16779"/>
    <w:multiLevelType w:val="hybridMultilevel"/>
    <w:tmpl w:val="A58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46914"/>
    <w:multiLevelType w:val="hybridMultilevel"/>
    <w:tmpl w:val="21D4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3217E"/>
    <w:multiLevelType w:val="hybridMultilevel"/>
    <w:tmpl w:val="0A5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33525"/>
    <w:multiLevelType w:val="hybridMultilevel"/>
    <w:tmpl w:val="18860B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004CE9"/>
    <w:multiLevelType w:val="hybridMultilevel"/>
    <w:tmpl w:val="B28E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763F8"/>
    <w:multiLevelType w:val="hybridMultilevel"/>
    <w:tmpl w:val="CB3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F6FDC"/>
    <w:multiLevelType w:val="hybridMultilevel"/>
    <w:tmpl w:val="B544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77025"/>
    <w:multiLevelType w:val="hybridMultilevel"/>
    <w:tmpl w:val="0A0A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141C4F"/>
    <w:multiLevelType w:val="hybridMultilevel"/>
    <w:tmpl w:val="9A34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23E92"/>
    <w:multiLevelType w:val="hybridMultilevel"/>
    <w:tmpl w:val="3696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F7EB4"/>
    <w:multiLevelType w:val="hybridMultilevel"/>
    <w:tmpl w:val="31642A2E"/>
    <w:lvl w:ilvl="0" w:tplc="E938A75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D844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B596153"/>
    <w:multiLevelType w:val="hybridMultilevel"/>
    <w:tmpl w:val="423ED160"/>
    <w:lvl w:ilvl="0" w:tplc="E938A75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A2099F"/>
    <w:multiLevelType w:val="hybridMultilevel"/>
    <w:tmpl w:val="8ADA2E6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6">
    <w:nsid w:val="5C0D2563"/>
    <w:multiLevelType w:val="hybridMultilevel"/>
    <w:tmpl w:val="F738B350"/>
    <w:lvl w:ilvl="0" w:tplc="E938A75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0CD6885"/>
    <w:multiLevelType w:val="hybridMultilevel"/>
    <w:tmpl w:val="F17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F14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4AD7BAD"/>
    <w:multiLevelType w:val="hybridMultilevel"/>
    <w:tmpl w:val="E91EB94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0">
    <w:nsid w:val="6C623B7C"/>
    <w:multiLevelType w:val="hybridMultilevel"/>
    <w:tmpl w:val="7F06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1D523F"/>
    <w:multiLevelType w:val="multilevel"/>
    <w:tmpl w:val="E846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D60C60"/>
    <w:multiLevelType w:val="hybridMultilevel"/>
    <w:tmpl w:val="D514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
  </w:num>
  <w:num w:numId="4">
    <w:abstractNumId w:val="11"/>
  </w:num>
  <w:num w:numId="5">
    <w:abstractNumId w:val="4"/>
  </w:num>
  <w:num w:numId="6">
    <w:abstractNumId w:val="6"/>
  </w:num>
  <w:num w:numId="7">
    <w:abstractNumId w:val="8"/>
  </w:num>
  <w:num w:numId="8">
    <w:abstractNumId w:val="22"/>
  </w:num>
  <w:num w:numId="9">
    <w:abstractNumId w:val="10"/>
  </w:num>
  <w:num w:numId="10">
    <w:abstractNumId w:val="1"/>
  </w:num>
  <w:num w:numId="11">
    <w:abstractNumId w:val="14"/>
  </w:num>
  <w:num w:numId="12">
    <w:abstractNumId w:val="16"/>
  </w:num>
  <w:num w:numId="13">
    <w:abstractNumId w:val="12"/>
  </w:num>
  <w:num w:numId="14">
    <w:abstractNumId w:val="5"/>
  </w:num>
  <w:num w:numId="15">
    <w:abstractNumId w:val="20"/>
  </w:num>
  <w:num w:numId="16">
    <w:abstractNumId w:val="17"/>
  </w:num>
  <w:num w:numId="17">
    <w:abstractNumId w:val="9"/>
  </w:num>
  <w:num w:numId="18">
    <w:abstractNumId w:val="21"/>
  </w:num>
  <w:num w:numId="19">
    <w:abstractNumId w:val="7"/>
  </w:num>
  <w:num w:numId="20">
    <w:abstractNumId w:val="0"/>
  </w:num>
  <w:num w:numId="21">
    <w:abstractNumId w:val="1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0D"/>
    <w:rsid w:val="00001AEB"/>
    <w:rsid w:val="00004020"/>
    <w:rsid w:val="00016ED5"/>
    <w:rsid w:val="00040267"/>
    <w:rsid w:val="00051916"/>
    <w:rsid w:val="000553A5"/>
    <w:rsid w:val="00055DDF"/>
    <w:rsid w:val="00075B32"/>
    <w:rsid w:val="00080539"/>
    <w:rsid w:val="00094DC1"/>
    <w:rsid w:val="000963A1"/>
    <w:rsid w:val="000B0555"/>
    <w:rsid w:val="000D43DC"/>
    <w:rsid w:val="000E7BD4"/>
    <w:rsid w:val="000F5BE4"/>
    <w:rsid w:val="000F5BF0"/>
    <w:rsid w:val="000F5F19"/>
    <w:rsid w:val="000F70AD"/>
    <w:rsid w:val="0010679F"/>
    <w:rsid w:val="001070F3"/>
    <w:rsid w:val="00114FE3"/>
    <w:rsid w:val="00120F1F"/>
    <w:rsid w:val="00137979"/>
    <w:rsid w:val="00146C23"/>
    <w:rsid w:val="00160219"/>
    <w:rsid w:val="00165718"/>
    <w:rsid w:val="00166451"/>
    <w:rsid w:val="00170384"/>
    <w:rsid w:val="00181A0B"/>
    <w:rsid w:val="00190E9F"/>
    <w:rsid w:val="001914A3"/>
    <w:rsid w:val="00191FE6"/>
    <w:rsid w:val="00194D64"/>
    <w:rsid w:val="001A2B24"/>
    <w:rsid w:val="001B095B"/>
    <w:rsid w:val="001D6CB1"/>
    <w:rsid w:val="001E2DCF"/>
    <w:rsid w:val="001F14EC"/>
    <w:rsid w:val="00201141"/>
    <w:rsid w:val="0022580A"/>
    <w:rsid w:val="00244E1E"/>
    <w:rsid w:val="002457F1"/>
    <w:rsid w:val="00245FB4"/>
    <w:rsid w:val="00250E5E"/>
    <w:rsid w:val="00256C1A"/>
    <w:rsid w:val="002753A8"/>
    <w:rsid w:val="00292A9B"/>
    <w:rsid w:val="002B1B67"/>
    <w:rsid w:val="002B3E91"/>
    <w:rsid w:val="002B418F"/>
    <w:rsid w:val="002D1C7E"/>
    <w:rsid w:val="002D26A7"/>
    <w:rsid w:val="002D5B89"/>
    <w:rsid w:val="002E0436"/>
    <w:rsid w:val="002E1D11"/>
    <w:rsid w:val="002E56C0"/>
    <w:rsid w:val="002F35B2"/>
    <w:rsid w:val="003150F0"/>
    <w:rsid w:val="003312E0"/>
    <w:rsid w:val="0034546C"/>
    <w:rsid w:val="00355033"/>
    <w:rsid w:val="003661A4"/>
    <w:rsid w:val="0038286F"/>
    <w:rsid w:val="0038413A"/>
    <w:rsid w:val="003A3987"/>
    <w:rsid w:val="003A685E"/>
    <w:rsid w:val="003B2BF4"/>
    <w:rsid w:val="003B2EDC"/>
    <w:rsid w:val="003C5A6A"/>
    <w:rsid w:val="003D1567"/>
    <w:rsid w:val="00401779"/>
    <w:rsid w:val="004252DB"/>
    <w:rsid w:val="00450715"/>
    <w:rsid w:val="0046333D"/>
    <w:rsid w:val="00467BA0"/>
    <w:rsid w:val="00470A4E"/>
    <w:rsid w:val="00471A2F"/>
    <w:rsid w:val="00476DE8"/>
    <w:rsid w:val="004825F1"/>
    <w:rsid w:val="004A4253"/>
    <w:rsid w:val="004B0955"/>
    <w:rsid w:val="004B0CAA"/>
    <w:rsid w:val="004B71CC"/>
    <w:rsid w:val="004B799D"/>
    <w:rsid w:val="004C1EC2"/>
    <w:rsid w:val="004D208F"/>
    <w:rsid w:val="004E56F7"/>
    <w:rsid w:val="005042DB"/>
    <w:rsid w:val="00507EFC"/>
    <w:rsid w:val="00511C8B"/>
    <w:rsid w:val="00512D72"/>
    <w:rsid w:val="00547D89"/>
    <w:rsid w:val="00554342"/>
    <w:rsid w:val="005600FD"/>
    <w:rsid w:val="00566132"/>
    <w:rsid w:val="0057404C"/>
    <w:rsid w:val="005823B3"/>
    <w:rsid w:val="00587F8C"/>
    <w:rsid w:val="005A72C6"/>
    <w:rsid w:val="005B4C32"/>
    <w:rsid w:val="005B73D7"/>
    <w:rsid w:val="005C267D"/>
    <w:rsid w:val="005C736A"/>
    <w:rsid w:val="005C7780"/>
    <w:rsid w:val="005D2A20"/>
    <w:rsid w:val="005F2A93"/>
    <w:rsid w:val="0060209B"/>
    <w:rsid w:val="00604E63"/>
    <w:rsid w:val="00606D59"/>
    <w:rsid w:val="006224F3"/>
    <w:rsid w:val="006308E3"/>
    <w:rsid w:val="0063416E"/>
    <w:rsid w:val="006404BC"/>
    <w:rsid w:val="006418A2"/>
    <w:rsid w:val="00646701"/>
    <w:rsid w:val="00662CBF"/>
    <w:rsid w:val="00664664"/>
    <w:rsid w:val="00677163"/>
    <w:rsid w:val="006774C9"/>
    <w:rsid w:val="00694F15"/>
    <w:rsid w:val="006D3ED2"/>
    <w:rsid w:val="006D5937"/>
    <w:rsid w:val="006D5DB2"/>
    <w:rsid w:val="006E00F8"/>
    <w:rsid w:val="006E2A15"/>
    <w:rsid w:val="006F3579"/>
    <w:rsid w:val="00717488"/>
    <w:rsid w:val="00725189"/>
    <w:rsid w:val="00726A9F"/>
    <w:rsid w:val="0074754E"/>
    <w:rsid w:val="0076697D"/>
    <w:rsid w:val="007806DC"/>
    <w:rsid w:val="0078115A"/>
    <w:rsid w:val="007816EC"/>
    <w:rsid w:val="00784F68"/>
    <w:rsid w:val="007858A7"/>
    <w:rsid w:val="007D741B"/>
    <w:rsid w:val="007E1955"/>
    <w:rsid w:val="007E2706"/>
    <w:rsid w:val="00813BCB"/>
    <w:rsid w:val="008169CA"/>
    <w:rsid w:val="008256AE"/>
    <w:rsid w:val="0082714D"/>
    <w:rsid w:val="00834D52"/>
    <w:rsid w:val="00836D4C"/>
    <w:rsid w:val="00845D5E"/>
    <w:rsid w:val="00857188"/>
    <w:rsid w:val="00861121"/>
    <w:rsid w:val="00862329"/>
    <w:rsid w:val="00867190"/>
    <w:rsid w:val="008A13FD"/>
    <w:rsid w:val="008B0215"/>
    <w:rsid w:val="008F0AB5"/>
    <w:rsid w:val="008F61CD"/>
    <w:rsid w:val="0090060E"/>
    <w:rsid w:val="009034A5"/>
    <w:rsid w:val="0090609F"/>
    <w:rsid w:val="009060FB"/>
    <w:rsid w:val="009246E3"/>
    <w:rsid w:val="009439A6"/>
    <w:rsid w:val="00950620"/>
    <w:rsid w:val="00951288"/>
    <w:rsid w:val="00956505"/>
    <w:rsid w:val="009601EC"/>
    <w:rsid w:val="0099126D"/>
    <w:rsid w:val="00993603"/>
    <w:rsid w:val="009B2BE0"/>
    <w:rsid w:val="009B531D"/>
    <w:rsid w:val="009B5BF2"/>
    <w:rsid w:val="009C0B2E"/>
    <w:rsid w:val="009D52B0"/>
    <w:rsid w:val="009E1A84"/>
    <w:rsid w:val="00A0138D"/>
    <w:rsid w:val="00A07E53"/>
    <w:rsid w:val="00A10CC1"/>
    <w:rsid w:val="00A11F0D"/>
    <w:rsid w:val="00A403CA"/>
    <w:rsid w:val="00A44033"/>
    <w:rsid w:val="00A52064"/>
    <w:rsid w:val="00AA338C"/>
    <w:rsid w:val="00AD5287"/>
    <w:rsid w:val="00AD571B"/>
    <w:rsid w:val="00AE139D"/>
    <w:rsid w:val="00AF235E"/>
    <w:rsid w:val="00B06C6D"/>
    <w:rsid w:val="00B12E1E"/>
    <w:rsid w:val="00B13141"/>
    <w:rsid w:val="00B25159"/>
    <w:rsid w:val="00B27042"/>
    <w:rsid w:val="00B46C6C"/>
    <w:rsid w:val="00B47B5C"/>
    <w:rsid w:val="00B652EE"/>
    <w:rsid w:val="00B7351B"/>
    <w:rsid w:val="00B75F03"/>
    <w:rsid w:val="00B77090"/>
    <w:rsid w:val="00B91461"/>
    <w:rsid w:val="00B9572B"/>
    <w:rsid w:val="00BA0951"/>
    <w:rsid w:val="00BA0CBA"/>
    <w:rsid w:val="00BA4443"/>
    <w:rsid w:val="00BB28E1"/>
    <w:rsid w:val="00BC158C"/>
    <w:rsid w:val="00BC5C04"/>
    <w:rsid w:val="00BC69E4"/>
    <w:rsid w:val="00BD0E0F"/>
    <w:rsid w:val="00BD4021"/>
    <w:rsid w:val="00BE35CD"/>
    <w:rsid w:val="00BF24A1"/>
    <w:rsid w:val="00BF5B4D"/>
    <w:rsid w:val="00BF5D1B"/>
    <w:rsid w:val="00C04AC1"/>
    <w:rsid w:val="00C11A58"/>
    <w:rsid w:val="00C1207E"/>
    <w:rsid w:val="00C17F3C"/>
    <w:rsid w:val="00C3431F"/>
    <w:rsid w:val="00C45DA5"/>
    <w:rsid w:val="00C524D2"/>
    <w:rsid w:val="00C579FF"/>
    <w:rsid w:val="00C617E3"/>
    <w:rsid w:val="00C65EF3"/>
    <w:rsid w:val="00C7003D"/>
    <w:rsid w:val="00C70BE4"/>
    <w:rsid w:val="00C829A8"/>
    <w:rsid w:val="00C97D3F"/>
    <w:rsid w:val="00CA243D"/>
    <w:rsid w:val="00CB5461"/>
    <w:rsid w:val="00CE1B25"/>
    <w:rsid w:val="00D015BD"/>
    <w:rsid w:val="00D165F2"/>
    <w:rsid w:val="00D2030E"/>
    <w:rsid w:val="00D30BBF"/>
    <w:rsid w:val="00D34FEA"/>
    <w:rsid w:val="00D46BD5"/>
    <w:rsid w:val="00D724C7"/>
    <w:rsid w:val="00D81D78"/>
    <w:rsid w:val="00D842F8"/>
    <w:rsid w:val="00D9717F"/>
    <w:rsid w:val="00D9728A"/>
    <w:rsid w:val="00DA75A4"/>
    <w:rsid w:val="00DB7029"/>
    <w:rsid w:val="00DC4D3C"/>
    <w:rsid w:val="00DC5C24"/>
    <w:rsid w:val="00DC73BE"/>
    <w:rsid w:val="00DE1ECE"/>
    <w:rsid w:val="00DF1A3B"/>
    <w:rsid w:val="00DF7161"/>
    <w:rsid w:val="00E1266F"/>
    <w:rsid w:val="00E204D2"/>
    <w:rsid w:val="00E26A8E"/>
    <w:rsid w:val="00E36C4E"/>
    <w:rsid w:val="00E37295"/>
    <w:rsid w:val="00E5205C"/>
    <w:rsid w:val="00E57719"/>
    <w:rsid w:val="00EA2030"/>
    <w:rsid w:val="00EA4C26"/>
    <w:rsid w:val="00EE5850"/>
    <w:rsid w:val="00EE79CD"/>
    <w:rsid w:val="00EF0C61"/>
    <w:rsid w:val="00EF3696"/>
    <w:rsid w:val="00F02FCD"/>
    <w:rsid w:val="00F04DA3"/>
    <w:rsid w:val="00F05E88"/>
    <w:rsid w:val="00F2382A"/>
    <w:rsid w:val="00F245C5"/>
    <w:rsid w:val="00F25327"/>
    <w:rsid w:val="00F27DC1"/>
    <w:rsid w:val="00F43136"/>
    <w:rsid w:val="00F66224"/>
    <w:rsid w:val="00F839A7"/>
    <w:rsid w:val="00F94A3F"/>
    <w:rsid w:val="00F95BBF"/>
    <w:rsid w:val="00FA5B75"/>
    <w:rsid w:val="00FA6BA9"/>
    <w:rsid w:val="00FA7755"/>
    <w:rsid w:val="00FC199E"/>
    <w:rsid w:val="00FC477D"/>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37"/>
    <w:rPr>
      <w:sz w:val="20"/>
      <w:szCs w:val="20"/>
    </w:rPr>
  </w:style>
  <w:style w:type="paragraph" w:styleId="Heading1">
    <w:name w:val="heading 1"/>
    <w:basedOn w:val="Normal"/>
    <w:next w:val="Normal"/>
    <w:link w:val="Heading1Char"/>
    <w:uiPriority w:val="9"/>
    <w:qFormat/>
    <w:rsid w:val="006D59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D5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D593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D593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D593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D593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D593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D59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59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0D"/>
  </w:style>
  <w:style w:type="paragraph" w:styleId="Footer">
    <w:name w:val="footer"/>
    <w:basedOn w:val="Normal"/>
    <w:link w:val="FooterChar"/>
    <w:uiPriority w:val="99"/>
    <w:unhideWhenUsed/>
    <w:rsid w:val="00A1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D"/>
  </w:style>
  <w:style w:type="paragraph" w:styleId="BalloonText">
    <w:name w:val="Balloon Text"/>
    <w:basedOn w:val="Normal"/>
    <w:link w:val="BalloonTextChar"/>
    <w:uiPriority w:val="99"/>
    <w:semiHidden/>
    <w:unhideWhenUsed/>
    <w:rsid w:val="00A1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D"/>
    <w:rPr>
      <w:rFonts w:ascii="Tahoma" w:hAnsi="Tahoma" w:cs="Tahoma"/>
      <w:sz w:val="16"/>
      <w:szCs w:val="16"/>
    </w:rPr>
  </w:style>
  <w:style w:type="character" w:styleId="LineNumber">
    <w:name w:val="line number"/>
    <w:basedOn w:val="DefaultParagraphFont"/>
    <w:uiPriority w:val="99"/>
    <w:semiHidden/>
    <w:unhideWhenUsed/>
    <w:rsid w:val="008F61CD"/>
  </w:style>
  <w:style w:type="character" w:customStyle="1" w:styleId="Heading1Char">
    <w:name w:val="Heading 1 Char"/>
    <w:basedOn w:val="DefaultParagraphFont"/>
    <w:link w:val="Heading1"/>
    <w:uiPriority w:val="9"/>
    <w:rsid w:val="006D59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D593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D5937"/>
    <w:rPr>
      <w:caps/>
      <w:color w:val="243F60" w:themeColor="accent1" w:themeShade="7F"/>
      <w:spacing w:val="15"/>
    </w:rPr>
  </w:style>
  <w:style w:type="character" w:customStyle="1" w:styleId="Heading4Char">
    <w:name w:val="Heading 4 Char"/>
    <w:basedOn w:val="DefaultParagraphFont"/>
    <w:link w:val="Heading4"/>
    <w:uiPriority w:val="9"/>
    <w:semiHidden/>
    <w:rsid w:val="006D5937"/>
    <w:rPr>
      <w:caps/>
      <w:color w:val="365F91" w:themeColor="accent1" w:themeShade="BF"/>
      <w:spacing w:val="10"/>
    </w:rPr>
  </w:style>
  <w:style w:type="character" w:customStyle="1" w:styleId="Heading5Char">
    <w:name w:val="Heading 5 Char"/>
    <w:basedOn w:val="DefaultParagraphFont"/>
    <w:link w:val="Heading5"/>
    <w:uiPriority w:val="9"/>
    <w:semiHidden/>
    <w:rsid w:val="006D5937"/>
    <w:rPr>
      <w:caps/>
      <w:color w:val="365F91" w:themeColor="accent1" w:themeShade="BF"/>
      <w:spacing w:val="10"/>
    </w:rPr>
  </w:style>
  <w:style w:type="character" w:customStyle="1" w:styleId="Heading6Char">
    <w:name w:val="Heading 6 Char"/>
    <w:basedOn w:val="DefaultParagraphFont"/>
    <w:link w:val="Heading6"/>
    <w:uiPriority w:val="9"/>
    <w:semiHidden/>
    <w:rsid w:val="006D5937"/>
    <w:rPr>
      <w:caps/>
      <w:color w:val="365F91" w:themeColor="accent1" w:themeShade="BF"/>
      <w:spacing w:val="10"/>
    </w:rPr>
  </w:style>
  <w:style w:type="character" w:customStyle="1" w:styleId="Heading7Char">
    <w:name w:val="Heading 7 Char"/>
    <w:basedOn w:val="DefaultParagraphFont"/>
    <w:link w:val="Heading7"/>
    <w:uiPriority w:val="9"/>
    <w:semiHidden/>
    <w:rsid w:val="006D5937"/>
    <w:rPr>
      <w:caps/>
      <w:color w:val="365F91" w:themeColor="accent1" w:themeShade="BF"/>
      <w:spacing w:val="10"/>
    </w:rPr>
  </w:style>
  <w:style w:type="character" w:customStyle="1" w:styleId="Heading8Char">
    <w:name w:val="Heading 8 Char"/>
    <w:basedOn w:val="DefaultParagraphFont"/>
    <w:link w:val="Heading8"/>
    <w:uiPriority w:val="9"/>
    <w:semiHidden/>
    <w:rsid w:val="006D5937"/>
    <w:rPr>
      <w:caps/>
      <w:spacing w:val="10"/>
      <w:sz w:val="18"/>
      <w:szCs w:val="18"/>
    </w:rPr>
  </w:style>
  <w:style w:type="character" w:customStyle="1" w:styleId="Heading9Char">
    <w:name w:val="Heading 9 Char"/>
    <w:basedOn w:val="DefaultParagraphFont"/>
    <w:link w:val="Heading9"/>
    <w:uiPriority w:val="9"/>
    <w:semiHidden/>
    <w:rsid w:val="006D5937"/>
    <w:rPr>
      <w:i/>
      <w:caps/>
      <w:spacing w:val="10"/>
      <w:sz w:val="18"/>
      <w:szCs w:val="18"/>
    </w:rPr>
  </w:style>
  <w:style w:type="paragraph" w:styleId="Caption">
    <w:name w:val="caption"/>
    <w:basedOn w:val="Normal"/>
    <w:next w:val="Normal"/>
    <w:uiPriority w:val="35"/>
    <w:semiHidden/>
    <w:unhideWhenUsed/>
    <w:qFormat/>
    <w:rsid w:val="006D5937"/>
    <w:rPr>
      <w:b/>
      <w:bCs/>
      <w:color w:val="365F91" w:themeColor="accent1" w:themeShade="BF"/>
      <w:sz w:val="16"/>
      <w:szCs w:val="16"/>
    </w:rPr>
  </w:style>
  <w:style w:type="paragraph" w:styleId="Title">
    <w:name w:val="Title"/>
    <w:basedOn w:val="Normal"/>
    <w:next w:val="Normal"/>
    <w:link w:val="TitleChar"/>
    <w:uiPriority w:val="10"/>
    <w:qFormat/>
    <w:rsid w:val="006D593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D5937"/>
    <w:rPr>
      <w:caps/>
      <w:color w:val="4F81BD" w:themeColor="accent1"/>
      <w:spacing w:val="10"/>
      <w:kern w:val="28"/>
      <w:sz w:val="52"/>
      <w:szCs w:val="52"/>
    </w:rPr>
  </w:style>
  <w:style w:type="paragraph" w:styleId="Subtitle">
    <w:name w:val="Subtitle"/>
    <w:basedOn w:val="Normal"/>
    <w:next w:val="Normal"/>
    <w:link w:val="SubtitleChar"/>
    <w:uiPriority w:val="11"/>
    <w:qFormat/>
    <w:rsid w:val="006D593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D5937"/>
    <w:rPr>
      <w:caps/>
      <w:color w:val="595959" w:themeColor="text1" w:themeTint="A6"/>
      <w:spacing w:val="10"/>
      <w:sz w:val="24"/>
      <w:szCs w:val="24"/>
    </w:rPr>
  </w:style>
  <w:style w:type="character" w:styleId="Strong">
    <w:name w:val="Strong"/>
    <w:uiPriority w:val="22"/>
    <w:qFormat/>
    <w:rsid w:val="006D5937"/>
    <w:rPr>
      <w:b/>
      <w:bCs/>
    </w:rPr>
  </w:style>
  <w:style w:type="character" w:styleId="Emphasis">
    <w:name w:val="Emphasis"/>
    <w:uiPriority w:val="20"/>
    <w:qFormat/>
    <w:rsid w:val="006D5937"/>
    <w:rPr>
      <w:caps/>
      <w:color w:val="243F60" w:themeColor="accent1" w:themeShade="7F"/>
      <w:spacing w:val="5"/>
    </w:rPr>
  </w:style>
  <w:style w:type="paragraph" w:styleId="NoSpacing">
    <w:name w:val="No Spacing"/>
    <w:basedOn w:val="Normal"/>
    <w:link w:val="NoSpacingChar"/>
    <w:uiPriority w:val="1"/>
    <w:qFormat/>
    <w:rsid w:val="006D5937"/>
    <w:pPr>
      <w:spacing w:before="0" w:after="0" w:line="240" w:lineRule="auto"/>
    </w:pPr>
  </w:style>
  <w:style w:type="character" w:customStyle="1" w:styleId="NoSpacingChar">
    <w:name w:val="No Spacing Char"/>
    <w:basedOn w:val="DefaultParagraphFont"/>
    <w:link w:val="NoSpacing"/>
    <w:uiPriority w:val="1"/>
    <w:rsid w:val="006D5937"/>
    <w:rPr>
      <w:sz w:val="20"/>
      <w:szCs w:val="20"/>
    </w:rPr>
  </w:style>
  <w:style w:type="paragraph" w:styleId="ListParagraph">
    <w:name w:val="List Paragraph"/>
    <w:basedOn w:val="Normal"/>
    <w:uiPriority w:val="34"/>
    <w:qFormat/>
    <w:rsid w:val="006D5937"/>
    <w:pPr>
      <w:ind w:left="720"/>
      <w:contextualSpacing/>
    </w:pPr>
  </w:style>
  <w:style w:type="paragraph" w:styleId="Quote">
    <w:name w:val="Quote"/>
    <w:basedOn w:val="Normal"/>
    <w:next w:val="Normal"/>
    <w:link w:val="QuoteChar"/>
    <w:uiPriority w:val="29"/>
    <w:qFormat/>
    <w:rsid w:val="006D5937"/>
    <w:rPr>
      <w:i/>
      <w:iCs/>
    </w:rPr>
  </w:style>
  <w:style w:type="character" w:customStyle="1" w:styleId="QuoteChar">
    <w:name w:val="Quote Char"/>
    <w:basedOn w:val="DefaultParagraphFont"/>
    <w:link w:val="Quote"/>
    <w:uiPriority w:val="29"/>
    <w:rsid w:val="006D5937"/>
    <w:rPr>
      <w:i/>
      <w:iCs/>
      <w:sz w:val="20"/>
      <w:szCs w:val="20"/>
    </w:rPr>
  </w:style>
  <w:style w:type="paragraph" w:styleId="IntenseQuote">
    <w:name w:val="Intense Quote"/>
    <w:basedOn w:val="Normal"/>
    <w:next w:val="Normal"/>
    <w:link w:val="IntenseQuoteChar"/>
    <w:uiPriority w:val="30"/>
    <w:qFormat/>
    <w:rsid w:val="006D593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D5937"/>
    <w:rPr>
      <w:i/>
      <w:iCs/>
      <w:color w:val="4F81BD" w:themeColor="accent1"/>
      <w:sz w:val="20"/>
      <w:szCs w:val="20"/>
    </w:rPr>
  </w:style>
  <w:style w:type="character" w:styleId="SubtleEmphasis">
    <w:name w:val="Subtle Emphasis"/>
    <w:uiPriority w:val="19"/>
    <w:qFormat/>
    <w:rsid w:val="006D5937"/>
    <w:rPr>
      <w:i/>
      <w:iCs/>
      <w:color w:val="243F60" w:themeColor="accent1" w:themeShade="7F"/>
    </w:rPr>
  </w:style>
  <w:style w:type="character" w:styleId="IntenseEmphasis">
    <w:name w:val="Intense Emphasis"/>
    <w:uiPriority w:val="21"/>
    <w:qFormat/>
    <w:rsid w:val="006D5937"/>
    <w:rPr>
      <w:b/>
      <w:bCs/>
      <w:caps/>
      <w:color w:val="243F60" w:themeColor="accent1" w:themeShade="7F"/>
      <w:spacing w:val="10"/>
    </w:rPr>
  </w:style>
  <w:style w:type="character" w:styleId="SubtleReference">
    <w:name w:val="Subtle Reference"/>
    <w:uiPriority w:val="31"/>
    <w:qFormat/>
    <w:rsid w:val="006D5937"/>
    <w:rPr>
      <w:b/>
      <w:bCs/>
      <w:color w:val="4F81BD" w:themeColor="accent1"/>
    </w:rPr>
  </w:style>
  <w:style w:type="character" w:styleId="IntenseReference">
    <w:name w:val="Intense Reference"/>
    <w:uiPriority w:val="32"/>
    <w:qFormat/>
    <w:rsid w:val="006D5937"/>
    <w:rPr>
      <w:b/>
      <w:bCs/>
      <w:i/>
      <w:iCs/>
      <w:caps/>
      <w:color w:val="4F81BD" w:themeColor="accent1"/>
    </w:rPr>
  </w:style>
  <w:style w:type="character" w:styleId="BookTitle">
    <w:name w:val="Book Title"/>
    <w:uiPriority w:val="33"/>
    <w:qFormat/>
    <w:rsid w:val="006D5937"/>
    <w:rPr>
      <w:b/>
      <w:bCs/>
      <w:i/>
      <w:iCs/>
      <w:spacing w:val="9"/>
    </w:rPr>
  </w:style>
  <w:style w:type="paragraph" w:styleId="TOCHeading">
    <w:name w:val="TOC Heading"/>
    <w:basedOn w:val="Heading1"/>
    <w:next w:val="Normal"/>
    <w:uiPriority w:val="39"/>
    <w:semiHidden/>
    <w:unhideWhenUsed/>
    <w:qFormat/>
    <w:rsid w:val="006D5937"/>
    <w:pPr>
      <w:outlineLvl w:val="9"/>
    </w:pPr>
    <w:rPr>
      <w:lang w:bidi="en-US"/>
    </w:rPr>
  </w:style>
  <w:style w:type="character" w:styleId="Hyperlink">
    <w:name w:val="Hyperlink"/>
    <w:basedOn w:val="DefaultParagraphFont"/>
    <w:uiPriority w:val="99"/>
    <w:unhideWhenUsed/>
    <w:rsid w:val="00094DC1"/>
    <w:rPr>
      <w:color w:val="0000FF"/>
      <w:u w:val="single"/>
    </w:rPr>
  </w:style>
  <w:style w:type="paragraph" w:styleId="PlainText">
    <w:name w:val="Plain Text"/>
    <w:basedOn w:val="Normal"/>
    <w:link w:val="PlainTextChar"/>
    <w:uiPriority w:val="99"/>
    <w:unhideWhenUsed/>
    <w:rsid w:val="004C1EC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4C1EC2"/>
    <w:rPr>
      <w:rFonts w:ascii="Calibri" w:eastAsiaTheme="minorHAnsi" w:hAnsi="Calibri"/>
      <w:szCs w:val="21"/>
    </w:rPr>
  </w:style>
  <w:style w:type="paragraph" w:styleId="NormalWeb">
    <w:name w:val="Normal (Web)"/>
    <w:basedOn w:val="Normal"/>
    <w:uiPriority w:val="99"/>
    <w:unhideWhenUsed/>
    <w:rsid w:val="00BF5D1B"/>
    <w:pPr>
      <w:spacing w:before="0" w:after="450"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F245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204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37"/>
    <w:rPr>
      <w:sz w:val="20"/>
      <w:szCs w:val="20"/>
    </w:rPr>
  </w:style>
  <w:style w:type="paragraph" w:styleId="Heading1">
    <w:name w:val="heading 1"/>
    <w:basedOn w:val="Normal"/>
    <w:next w:val="Normal"/>
    <w:link w:val="Heading1Char"/>
    <w:uiPriority w:val="9"/>
    <w:qFormat/>
    <w:rsid w:val="006D59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D5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D593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D593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D593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D593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D593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D59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59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0D"/>
  </w:style>
  <w:style w:type="paragraph" w:styleId="Footer">
    <w:name w:val="footer"/>
    <w:basedOn w:val="Normal"/>
    <w:link w:val="FooterChar"/>
    <w:uiPriority w:val="99"/>
    <w:unhideWhenUsed/>
    <w:rsid w:val="00A1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D"/>
  </w:style>
  <w:style w:type="paragraph" w:styleId="BalloonText">
    <w:name w:val="Balloon Text"/>
    <w:basedOn w:val="Normal"/>
    <w:link w:val="BalloonTextChar"/>
    <w:uiPriority w:val="99"/>
    <w:semiHidden/>
    <w:unhideWhenUsed/>
    <w:rsid w:val="00A1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D"/>
    <w:rPr>
      <w:rFonts w:ascii="Tahoma" w:hAnsi="Tahoma" w:cs="Tahoma"/>
      <w:sz w:val="16"/>
      <w:szCs w:val="16"/>
    </w:rPr>
  </w:style>
  <w:style w:type="character" w:styleId="LineNumber">
    <w:name w:val="line number"/>
    <w:basedOn w:val="DefaultParagraphFont"/>
    <w:uiPriority w:val="99"/>
    <w:semiHidden/>
    <w:unhideWhenUsed/>
    <w:rsid w:val="008F61CD"/>
  </w:style>
  <w:style w:type="character" w:customStyle="1" w:styleId="Heading1Char">
    <w:name w:val="Heading 1 Char"/>
    <w:basedOn w:val="DefaultParagraphFont"/>
    <w:link w:val="Heading1"/>
    <w:uiPriority w:val="9"/>
    <w:rsid w:val="006D59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D593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D5937"/>
    <w:rPr>
      <w:caps/>
      <w:color w:val="243F60" w:themeColor="accent1" w:themeShade="7F"/>
      <w:spacing w:val="15"/>
    </w:rPr>
  </w:style>
  <w:style w:type="character" w:customStyle="1" w:styleId="Heading4Char">
    <w:name w:val="Heading 4 Char"/>
    <w:basedOn w:val="DefaultParagraphFont"/>
    <w:link w:val="Heading4"/>
    <w:uiPriority w:val="9"/>
    <w:semiHidden/>
    <w:rsid w:val="006D5937"/>
    <w:rPr>
      <w:caps/>
      <w:color w:val="365F91" w:themeColor="accent1" w:themeShade="BF"/>
      <w:spacing w:val="10"/>
    </w:rPr>
  </w:style>
  <w:style w:type="character" w:customStyle="1" w:styleId="Heading5Char">
    <w:name w:val="Heading 5 Char"/>
    <w:basedOn w:val="DefaultParagraphFont"/>
    <w:link w:val="Heading5"/>
    <w:uiPriority w:val="9"/>
    <w:semiHidden/>
    <w:rsid w:val="006D5937"/>
    <w:rPr>
      <w:caps/>
      <w:color w:val="365F91" w:themeColor="accent1" w:themeShade="BF"/>
      <w:spacing w:val="10"/>
    </w:rPr>
  </w:style>
  <w:style w:type="character" w:customStyle="1" w:styleId="Heading6Char">
    <w:name w:val="Heading 6 Char"/>
    <w:basedOn w:val="DefaultParagraphFont"/>
    <w:link w:val="Heading6"/>
    <w:uiPriority w:val="9"/>
    <w:semiHidden/>
    <w:rsid w:val="006D5937"/>
    <w:rPr>
      <w:caps/>
      <w:color w:val="365F91" w:themeColor="accent1" w:themeShade="BF"/>
      <w:spacing w:val="10"/>
    </w:rPr>
  </w:style>
  <w:style w:type="character" w:customStyle="1" w:styleId="Heading7Char">
    <w:name w:val="Heading 7 Char"/>
    <w:basedOn w:val="DefaultParagraphFont"/>
    <w:link w:val="Heading7"/>
    <w:uiPriority w:val="9"/>
    <w:semiHidden/>
    <w:rsid w:val="006D5937"/>
    <w:rPr>
      <w:caps/>
      <w:color w:val="365F91" w:themeColor="accent1" w:themeShade="BF"/>
      <w:spacing w:val="10"/>
    </w:rPr>
  </w:style>
  <w:style w:type="character" w:customStyle="1" w:styleId="Heading8Char">
    <w:name w:val="Heading 8 Char"/>
    <w:basedOn w:val="DefaultParagraphFont"/>
    <w:link w:val="Heading8"/>
    <w:uiPriority w:val="9"/>
    <w:semiHidden/>
    <w:rsid w:val="006D5937"/>
    <w:rPr>
      <w:caps/>
      <w:spacing w:val="10"/>
      <w:sz w:val="18"/>
      <w:szCs w:val="18"/>
    </w:rPr>
  </w:style>
  <w:style w:type="character" w:customStyle="1" w:styleId="Heading9Char">
    <w:name w:val="Heading 9 Char"/>
    <w:basedOn w:val="DefaultParagraphFont"/>
    <w:link w:val="Heading9"/>
    <w:uiPriority w:val="9"/>
    <w:semiHidden/>
    <w:rsid w:val="006D5937"/>
    <w:rPr>
      <w:i/>
      <w:caps/>
      <w:spacing w:val="10"/>
      <w:sz w:val="18"/>
      <w:szCs w:val="18"/>
    </w:rPr>
  </w:style>
  <w:style w:type="paragraph" w:styleId="Caption">
    <w:name w:val="caption"/>
    <w:basedOn w:val="Normal"/>
    <w:next w:val="Normal"/>
    <w:uiPriority w:val="35"/>
    <w:semiHidden/>
    <w:unhideWhenUsed/>
    <w:qFormat/>
    <w:rsid w:val="006D5937"/>
    <w:rPr>
      <w:b/>
      <w:bCs/>
      <w:color w:val="365F91" w:themeColor="accent1" w:themeShade="BF"/>
      <w:sz w:val="16"/>
      <w:szCs w:val="16"/>
    </w:rPr>
  </w:style>
  <w:style w:type="paragraph" w:styleId="Title">
    <w:name w:val="Title"/>
    <w:basedOn w:val="Normal"/>
    <w:next w:val="Normal"/>
    <w:link w:val="TitleChar"/>
    <w:uiPriority w:val="10"/>
    <w:qFormat/>
    <w:rsid w:val="006D593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D5937"/>
    <w:rPr>
      <w:caps/>
      <w:color w:val="4F81BD" w:themeColor="accent1"/>
      <w:spacing w:val="10"/>
      <w:kern w:val="28"/>
      <w:sz w:val="52"/>
      <w:szCs w:val="52"/>
    </w:rPr>
  </w:style>
  <w:style w:type="paragraph" w:styleId="Subtitle">
    <w:name w:val="Subtitle"/>
    <w:basedOn w:val="Normal"/>
    <w:next w:val="Normal"/>
    <w:link w:val="SubtitleChar"/>
    <w:uiPriority w:val="11"/>
    <w:qFormat/>
    <w:rsid w:val="006D593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D5937"/>
    <w:rPr>
      <w:caps/>
      <w:color w:val="595959" w:themeColor="text1" w:themeTint="A6"/>
      <w:spacing w:val="10"/>
      <w:sz w:val="24"/>
      <w:szCs w:val="24"/>
    </w:rPr>
  </w:style>
  <w:style w:type="character" w:styleId="Strong">
    <w:name w:val="Strong"/>
    <w:uiPriority w:val="22"/>
    <w:qFormat/>
    <w:rsid w:val="006D5937"/>
    <w:rPr>
      <w:b/>
      <w:bCs/>
    </w:rPr>
  </w:style>
  <w:style w:type="character" w:styleId="Emphasis">
    <w:name w:val="Emphasis"/>
    <w:uiPriority w:val="20"/>
    <w:qFormat/>
    <w:rsid w:val="006D5937"/>
    <w:rPr>
      <w:caps/>
      <w:color w:val="243F60" w:themeColor="accent1" w:themeShade="7F"/>
      <w:spacing w:val="5"/>
    </w:rPr>
  </w:style>
  <w:style w:type="paragraph" w:styleId="NoSpacing">
    <w:name w:val="No Spacing"/>
    <w:basedOn w:val="Normal"/>
    <w:link w:val="NoSpacingChar"/>
    <w:uiPriority w:val="1"/>
    <w:qFormat/>
    <w:rsid w:val="006D5937"/>
    <w:pPr>
      <w:spacing w:before="0" w:after="0" w:line="240" w:lineRule="auto"/>
    </w:pPr>
  </w:style>
  <w:style w:type="character" w:customStyle="1" w:styleId="NoSpacingChar">
    <w:name w:val="No Spacing Char"/>
    <w:basedOn w:val="DefaultParagraphFont"/>
    <w:link w:val="NoSpacing"/>
    <w:uiPriority w:val="1"/>
    <w:rsid w:val="006D5937"/>
    <w:rPr>
      <w:sz w:val="20"/>
      <w:szCs w:val="20"/>
    </w:rPr>
  </w:style>
  <w:style w:type="paragraph" w:styleId="ListParagraph">
    <w:name w:val="List Paragraph"/>
    <w:basedOn w:val="Normal"/>
    <w:uiPriority w:val="34"/>
    <w:qFormat/>
    <w:rsid w:val="006D5937"/>
    <w:pPr>
      <w:ind w:left="720"/>
      <w:contextualSpacing/>
    </w:pPr>
  </w:style>
  <w:style w:type="paragraph" w:styleId="Quote">
    <w:name w:val="Quote"/>
    <w:basedOn w:val="Normal"/>
    <w:next w:val="Normal"/>
    <w:link w:val="QuoteChar"/>
    <w:uiPriority w:val="29"/>
    <w:qFormat/>
    <w:rsid w:val="006D5937"/>
    <w:rPr>
      <w:i/>
      <w:iCs/>
    </w:rPr>
  </w:style>
  <w:style w:type="character" w:customStyle="1" w:styleId="QuoteChar">
    <w:name w:val="Quote Char"/>
    <w:basedOn w:val="DefaultParagraphFont"/>
    <w:link w:val="Quote"/>
    <w:uiPriority w:val="29"/>
    <w:rsid w:val="006D5937"/>
    <w:rPr>
      <w:i/>
      <w:iCs/>
      <w:sz w:val="20"/>
      <w:szCs w:val="20"/>
    </w:rPr>
  </w:style>
  <w:style w:type="paragraph" w:styleId="IntenseQuote">
    <w:name w:val="Intense Quote"/>
    <w:basedOn w:val="Normal"/>
    <w:next w:val="Normal"/>
    <w:link w:val="IntenseQuoteChar"/>
    <w:uiPriority w:val="30"/>
    <w:qFormat/>
    <w:rsid w:val="006D593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D5937"/>
    <w:rPr>
      <w:i/>
      <w:iCs/>
      <w:color w:val="4F81BD" w:themeColor="accent1"/>
      <w:sz w:val="20"/>
      <w:szCs w:val="20"/>
    </w:rPr>
  </w:style>
  <w:style w:type="character" w:styleId="SubtleEmphasis">
    <w:name w:val="Subtle Emphasis"/>
    <w:uiPriority w:val="19"/>
    <w:qFormat/>
    <w:rsid w:val="006D5937"/>
    <w:rPr>
      <w:i/>
      <w:iCs/>
      <w:color w:val="243F60" w:themeColor="accent1" w:themeShade="7F"/>
    </w:rPr>
  </w:style>
  <w:style w:type="character" w:styleId="IntenseEmphasis">
    <w:name w:val="Intense Emphasis"/>
    <w:uiPriority w:val="21"/>
    <w:qFormat/>
    <w:rsid w:val="006D5937"/>
    <w:rPr>
      <w:b/>
      <w:bCs/>
      <w:caps/>
      <w:color w:val="243F60" w:themeColor="accent1" w:themeShade="7F"/>
      <w:spacing w:val="10"/>
    </w:rPr>
  </w:style>
  <w:style w:type="character" w:styleId="SubtleReference">
    <w:name w:val="Subtle Reference"/>
    <w:uiPriority w:val="31"/>
    <w:qFormat/>
    <w:rsid w:val="006D5937"/>
    <w:rPr>
      <w:b/>
      <w:bCs/>
      <w:color w:val="4F81BD" w:themeColor="accent1"/>
    </w:rPr>
  </w:style>
  <w:style w:type="character" w:styleId="IntenseReference">
    <w:name w:val="Intense Reference"/>
    <w:uiPriority w:val="32"/>
    <w:qFormat/>
    <w:rsid w:val="006D5937"/>
    <w:rPr>
      <w:b/>
      <w:bCs/>
      <w:i/>
      <w:iCs/>
      <w:caps/>
      <w:color w:val="4F81BD" w:themeColor="accent1"/>
    </w:rPr>
  </w:style>
  <w:style w:type="character" w:styleId="BookTitle">
    <w:name w:val="Book Title"/>
    <w:uiPriority w:val="33"/>
    <w:qFormat/>
    <w:rsid w:val="006D5937"/>
    <w:rPr>
      <w:b/>
      <w:bCs/>
      <w:i/>
      <w:iCs/>
      <w:spacing w:val="9"/>
    </w:rPr>
  </w:style>
  <w:style w:type="paragraph" w:styleId="TOCHeading">
    <w:name w:val="TOC Heading"/>
    <w:basedOn w:val="Heading1"/>
    <w:next w:val="Normal"/>
    <w:uiPriority w:val="39"/>
    <w:semiHidden/>
    <w:unhideWhenUsed/>
    <w:qFormat/>
    <w:rsid w:val="006D5937"/>
    <w:pPr>
      <w:outlineLvl w:val="9"/>
    </w:pPr>
    <w:rPr>
      <w:lang w:bidi="en-US"/>
    </w:rPr>
  </w:style>
  <w:style w:type="character" w:styleId="Hyperlink">
    <w:name w:val="Hyperlink"/>
    <w:basedOn w:val="DefaultParagraphFont"/>
    <w:uiPriority w:val="99"/>
    <w:unhideWhenUsed/>
    <w:rsid w:val="00094DC1"/>
    <w:rPr>
      <w:color w:val="0000FF"/>
      <w:u w:val="single"/>
    </w:rPr>
  </w:style>
  <w:style w:type="paragraph" w:styleId="PlainText">
    <w:name w:val="Plain Text"/>
    <w:basedOn w:val="Normal"/>
    <w:link w:val="PlainTextChar"/>
    <w:uiPriority w:val="99"/>
    <w:unhideWhenUsed/>
    <w:rsid w:val="004C1EC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4C1EC2"/>
    <w:rPr>
      <w:rFonts w:ascii="Calibri" w:eastAsiaTheme="minorHAnsi" w:hAnsi="Calibri"/>
      <w:szCs w:val="21"/>
    </w:rPr>
  </w:style>
  <w:style w:type="paragraph" w:styleId="NormalWeb">
    <w:name w:val="Normal (Web)"/>
    <w:basedOn w:val="Normal"/>
    <w:uiPriority w:val="99"/>
    <w:unhideWhenUsed/>
    <w:rsid w:val="00BF5D1B"/>
    <w:pPr>
      <w:spacing w:before="0" w:after="450"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F245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204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8221">
      <w:bodyDiv w:val="1"/>
      <w:marLeft w:val="0"/>
      <w:marRight w:val="0"/>
      <w:marTop w:val="0"/>
      <w:marBottom w:val="0"/>
      <w:divBdr>
        <w:top w:val="none" w:sz="0" w:space="0" w:color="auto"/>
        <w:left w:val="none" w:sz="0" w:space="0" w:color="auto"/>
        <w:bottom w:val="none" w:sz="0" w:space="0" w:color="auto"/>
        <w:right w:val="none" w:sz="0" w:space="0" w:color="auto"/>
      </w:divBdr>
    </w:div>
    <w:div w:id="379282963">
      <w:bodyDiv w:val="1"/>
      <w:marLeft w:val="0"/>
      <w:marRight w:val="0"/>
      <w:marTop w:val="0"/>
      <w:marBottom w:val="0"/>
      <w:divBdr>
        <w:top w:val="none" w:sz="0" w:space="0" w:color="auto"/>
        <w:left w:val="none" w:sz="0" w:space="0" w:color="auto"/>
        <w:bottom w:val="none" w:sz="0" w:space="0" w:color="auto"/>
        <w:right w:val="none" w:sz="0" w:space="0" w:color="auto"/>
      </w:divBdr>
    </w:div>
    <w:div w:id="596062331">
      <w:bodyDiv w:val="1"/>
      <w:marLeft w:val="0"/>
      <w:marRight w:val="0"/>
      <w:marTop w:val="0"/>
      <w:marBottom w:val="0"/>
      <w:divBdr>
        <w:top w:val="none" w:sz="0" w:space="0" w:color="auto"/>
        <w:left w:val="none" w:sz="0" w:space="0" w:color="auto"/>
        <w:bottom w:val="none" w:sz="0" w:space="0" w:color="auto"/>
        <w:right w:val="none" w:sz="0" w:space="0" w:color="auto"/>
      </w:divBdr>
    </w:div>
    <w:div w:id="716858156">
      <w:bodyDiv w:val="1"/>
      <w:marLeft w:val="0"/>
      <w:marRight w:val="0"/>
      <w:marTop w:val="0"/>
      <w:marBottom w:val="0"/>
      <w:divBdr>
        <w:top w:val="none" w:sz="0" w:space="0" w:color="auto"/>
        <w:left w:val="none" w:sz="0" w:space="0" w:color="auto"/>
        <w:bottom w:val="none" w:sz="0" w:space="0" w:color="auto"/>
        <w:right w:val="none" w:sz="0" w:space="0" w:color="auto"/>
      </w:divBdr>
    </w:div>
    <w:div w:id="919100640">
      <w:bodyDiv w:val="1"/>
      <w:marLeft w:val="0"/>
      <w:marRight w:val="0"/>
      <w:marTop w:val="0"/>
      <w:marBottom w:val="0"/>
      <w:divBdr>
        <w:top w:val="none" w:sz="0" w:space="0" w:color="auto"/>
        <w:left w:val="none" w:sz="0" w:space="0" w:color="auto"/>
        <w:bottom w:val="none" w:sz="0" w:space="0" w:color="auto"/>
        <w:right w:val="none" w:sz="0" w:space="0" w:color="auto"/>
      </w:divBdr>
    </w:div>
    <w:div w:id="1418331607">
      <w:bodyDiv w:val="1"/>
      <w:marLeft w:val="0"/>
      <w:marRight w:val="0"/>
      <w:marTop w:val="0"/>
      <w:marBottom w:val="0"/>
      <w:divBdr>
        <w:top w:val="none" w:sz="0" w:space="0" w:color="auto"/>
        <w:left w:val="none" w:sz="0" w:space="0" w:color="auto"/>
        <w:bottom w:val="none" w:sz="0" w:space="0" w:color="auto"/>
        <w:right w:val="none" w:sz="0" w:space="0" w:color="auto"/>
      </w:divBdr>
      <w:divsChild>
        <w:div w:id="708845769">
          <w:marLeft w:val="0"/>
          <w:marRight w:val="0"/>
          <w:marTop w:val="0"/>
          <w:marBottom w:val="0"/>
          <w:divBdr>
            <w:top w:val="none" w:sz="0" w:space="0" w:color="auto"/>
            <w:left w:val="none" w:sz="0" w:space="0" w:color="auto"/>
            <w:bottom w:val="none" w:sz="0" w:space="0" w:color="auto"/>
            <w:right w:val="none" w:sz="0" w:space="0" w:color="auto"/>
          </w:divBdr>
          <w:divsChild>
            <w:div w:id="97263015">
              <w:marLeft w:val="0"/>
              <w:marRight w:val="0"/>
              <w:marTop w:val="2550"/>
              <w:marBottom w:val="0"/>
              <w:divBdr>
                <w:top w:val="none" w:sz="0" w:space="0" w:color="auto"/>
                <w:left w:val="none" w:sz="0" w:space="0" w:color="auto"/>
                <w:bottom w:val="none" w:sz="0" w:space="0" w:color="auto"/>
                <w:right w:val="none" w:sz="0" w:space="0" w:color="auto"/>
              </w:divBdr>
              <w:divsChild>
                <w:div w:id="794636345">
                  <w:marLeft w:val="0"/>
                  <w:marRight w:val="0"/>
                  <w:marTop w:val="0"/>
                  <w:marBottom w:val="0"/>
                  <w:divBdr>
                    <w:top w:val="none" w:sz="0" w:space="0" w:color="auto"/>
                    <w:left w:val="none" w:sz="0" w:space="0" w:color="auto"/>
                    <w:bottom w:val="none" w:sz="0" w:space="0" w:color="auto"/>
                    <w:right w:val="none" w:sz="0" w:space="0" w:color="auto"/>
                  </w:divBdr>
                  <w:divsChild>
                    <w:div w:id="19212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4831">
      <w:bodyDiv w:val="1"/>
      <w:marLeft w:val="0"/>
      <w:marRight w:val="0"/>
      <w:marTop w:val="0"/>
      <w:marBottom w:val="0"/>
      <w:divBdr>
        <w:top w:val="none" w:sz="0" w:space="0" w:color="auto"/>
        <w:left w:val="none" w:sz="0" w:space="0" w:color="auto"/>
        <w:bottom w:val="none" w:sz="0" w:space="0" w:color="auto"/>
        <w:right w:val="none" w:sz="0" w:space="0" w:color="auto"/>
      </w:divBdr>
    </w:div>
    <w:div w:id="1655640894">
      <w:bodyDiv w:val="1"/>
      <w:marLeft w:val="0"/>
      <w:marRight w:val="0"/>
      <w:marTop w:val="0"/>
      <w:marBottom w:val="0"/>
      <w:divBdr>
        <w:top w:val="none" w:sz="0" w:space="0" w:color="auto"/>
        <w:left w:val="none" w:sz="0" w:space="0" w:color="auto"/>
        <w:bottom w:val="none" w:sz="0" w:space="0" w:color="auto"/>
        <w:right w:val="none" w:sz="0" w:space="0" w:color="auto"/>
      </w:divBdr>
    </w:div>
    <w:div w:id="1691834610">
      <w:bodyDiv w:val="1"/>
      <w:marLeft w:val="0"/>
      <w:marRight w:val="0"/>
      <w:marTop w:val="0"/>
      <w:marBottom w:val="0"/>
      <w:divBdr>
        <w:top w:val="none" w:sz="0" w:space="0" w:color="auto"/>
        <w:left w:val="none" w:sz="0" w:space="0" w:color="auto"/>
        <w:bottom w:val="none" w:sz="0" w:space="0" w:color="auto"/>
        <w:right w:val="none" w:sz="0" w:space="0" w:color="auto"/>
      </w:divBdr>
    </w:div>
    <w:div w:id="1715814713">
      <w:bodyDiv w:val="1"/>
      <w:marLeft w:val="0"/>
      <w:marRight w:val="0"/>
      <w:marTop w:val="0"/>
      <w:marBottom w:val="0"/>
      <w:divBdr>
        <w:top w:val="none" w:sz="0" w:space="0" w:color="auto"/>
        <w:left w:val="none" w:sz="0" w:space="0" w:color="auto"/>
        <w:bottom w:val="none" w:sz="0" w:space="0" w:color="auto"/>
        <w:right w:val="none" w:sz="0" w:space="0" w:color="auto"/>
      </w:divBdr>
    </w:div>
    <w:div w:id="1804616879">
      <w:bodyDiv w:val="1"/>
      <w:marLeft w:val="0"/>
      <w:marRight w:val="0"/>
      <w:marTop w:val="0"/>
      <w:marBottom w:val="0"/>
      <w:divBdr>
        <w:top w:val="none" w:sz="0" w:space="0" w:color="auto"/>
        <w:left w:val="none" w:sz="0" w:space="0" w:color="auto"/>
        <w:bottom w:val="none" w:sz="0" w:space="0" w:color="auto"/>
        <w:right w:val="none" w:sz="0" w:space="0" w:color="auto"/>
      </w:divBdr>
    </w:div>
    <w:div w:id="1819806108">
      <w:bodyDiv w:val="1"/>
      <w:marLeft w:val="0"/>
      <w:marRight w:val="0"/>
      <w:marTop w:val="0"/>
      <w:marBottom w:val="0"/>
      <w:divBdr>
        <w:top w:val="none" w:sz="0" w:space="0" w:color="auto"/>
        <w:left w:val="none" w:sz="0" w:space="0" w:color="auto"/>
        <w:bottom w:val="none" w:sz="0" w:space="0" w:color="auto"/>
        <w:right w:val="none" w:sz="0" w:space="0" w:color="auto"/>
      </w:divBdr>
    </w:div>
    <w:div w:id="18394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50AE-C870-41EC-9762-E7A6C913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Windows User</cp:lastModifiedBy>
  <cp:revision>2</cp:revision>
  <cp:lastPrinted>2017-03-01T12:14:00Z</cp:lastPrinted>
  <dcterms:created xsi:type="dcterms:W3CDTF">2017-03-01T13:16:00Z</dcterms:created>
  <dcterms:modified xsi:type="dcterms:W3CDTF">2017-03-01T13:16:00Z</dcterms:modified>
</cp:coreProperties>
</file>